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E78BF" w:rsidR="00EE3054" w:rsidP="00EE3054" w:rsidRDefault="00294BBD" w14:paraId="172EB9CC" w14:textId="7374B414">
      <w:pPr>
        <w:spacing w:after="0" w:line="240" w:lineRule="auto"/>
        <w:jc w:val="center"/>
        <w:rPr>
          <w:rFonts w:ascii="Garamond" w:hAnsi="Garamond"/>
          <w:sz w:val="18"/>
          <w:szCs w:val="18"/>
        </w:rPr>
      </w:pPr>
      <w:r w:rsidRPr="000E78BF">
        <w:rPr>
          <w:rFonts w:ascii="Garamond" w:hAnsi="Garamond"/>
          <w:noProof/>
          <w:sz w:val="18"/>
          <w:szCs w:val="18"/>
        </w:rPr>
        <w:drawing>
          <wp:inline distT="0" distB="0" distL="0" distR="0" wp14:anchorId="5F2D493E" wp14:editId="17E0DF96">
            <wp:extent cx="3209925" cy="542925"/>
            <wp:effectExtent l="0" t="0" r="9525" b="9525"/>
            <wp:docPr id="2" name="Picture 2" descr="A picture containing mu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E78BF" w:rsidR="00294BBD" w:rsidP="00914473" w:rsidRDefault="00294BBD" w14:paraId="6DCE8936" w14:textId="77777777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 New Roman" w:cstheme="minorHAnsi"/>
          <w:b/>
          <w:bCs/>
        </w:rPr>
      </w:pPr>
    </w:p>
    <w:p w:rsidRPr="000E78BF" w:rsidR="00A7397D" w:rsidP="00914473" w:rsidRDefault="00914473" w14:paraId="07247457" w14:textId="6CAF057A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 New Roman" w:cstheme="minorHAnsi"/>
          <w:b/>
          <w:bCs/>
        </w:rPr>
      </w:pPr>
      <w:r w:rsidRPr="000E78BF">
        <w:rPr>
          <w:rFonts w:ascii="Garamond" w:hAnsi="Garamond" w:eastAsia="Times New Roman" w:cstheme="minorHAnsi"/>
          <w:b/>
          <w:bCs/>
        </w:rPr>
        <w:t xml:space="preserve">DNP: </w:t>
      </w:r>
      <w:r w:rsidRPr="000E78BF" w:rsidR="004205F4">
        <w:rPr>
          <w:rFonts w:ascii="Garamond" w:hAnsi="Garamond" w:eastAsia="Times New Roman" w:cstheme="minorHAnsi"/>
          <w:b/>
          <w:bCs/>
        </w:rPr>
        <w:t xml:space="preserve">Adult-Gerontology Primary Care </w:t>
      </w:r>
      <w:r w:rsidRPr="000E78BF" w:rsidR="00E036ED">
        <w:rPr>
          <w:rFonts w:ascii="Garamond" w:hAnsi="Garamond" w:eastAsia="Times New Roman" w:cstheme="minorHAnsi"/>
          <w:b/>
          <w:bCs/>
        </w:rPr>
        <w:t xml:space="preserve">Nurse </w:t>
      </w:r>
      <w:r w:rsidRPr="000E78BF" w:rsidR="001079D8">
        <w:rPr>
          <w:rFonts w:ascii="Garamond" w:hAnsi="Garamond" w:eastAsia="Times New Roman" w:cstheme="minorHAnsi"/>
          <w:b/>
          <w:bCs/>
        </w:rPr>
        <w:t>Practitioner</w:t>
      </w:r>
      <w:r w:rsidRPr="000E78BF">
        <w:rPr>
          <w:rFonts w:ascii="Garamond" w:hAnsi="Garamond" w:eastAsia="Times New Roman" w:cstheme="minorHAnsi"/>
          <w:b/>
          <w:bCs/>
        </w:rPr>
        <w:t xml:space="preserve"> </w:t>
      </w:r>
    </w:p>
    <w:p w:rsidR="00A7397D" w:rsidP="00294BBD" w:rsidRDefault="00266C1B" w14:paraId="667C512B" w14:textId="030946C3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" w:cstheme="minorHAnsi"/>
          <w:b/>
          <w:bCs/>
        </w:rPr>
      </w:pPr>
      <w:r>
        <w:rPr>
          <w:rFonts w:ascii="Garamond" w:hAnsi="Garamond" w:eastAsia="Times" w:cstheme="minorHAnsi"/>
          <w:b/>
          <w:bCs/>
        </w:rPr>
        <w:t xml:space="preserve">Full Time </w:t>
      </w:r>
      <w:r w:rsidRPr="000E78BF" w:rsidR="00324C23">
        <w:rPr>
          <w:rFonts w:ascii="Garamond" w:hAnsi="Garamond" w:eastAsia="Times" w:cstheme="minorHAnsi"/>
          <w:b/>
          <w:bCs/>
        </w:rPr>
        <w:t>Plan of Study</w:t>
      </w:r>
      <w:r w:rsidRPr="000E78BF" w:rsidR="00E954F6">
        <w:rPr>
          <w:rFonts w:ascii="Garamond" w:hAnsi="Garamond" w:eastAsia="Times" w:cstheme="minorHAnsi"/>
          <w:b/>
          <w:bCs/>
        </w:rPr>
        <w:t xml:space="preserve"> Worksheet</w:t>
      </w:r>
      <w:r w:rsidRPr="000E78BF" w:rsidR="00A7397D">
        <w:rPr>
          <w:rFonts w:ascii="Garamond" w:hAnsi="Garamond" w:eastAsia="Times" w:cstheme="minorHAnsi"/>
          <w:b/>
          <w:bCs/>
        </w:rPr>
        <w:t xml:space="preserve"> (70 cr)</w:t>
      </w:r>
    </w:p>
    <w:p w:rsidRPr="00A96242" w:rsidR="00A96242" w:rsidP="00A96242" w:rsidRDefault="00A96242" w14:paraId="21BA9006" w14:textId="4426D088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" w:cstheme="minorHAnsi"/>
          <w:b/>
          <w:bCs/>
          <w:color w:val="833C0B" w:themeColor="accent2" w:themeShade="80"/>
        </w:rPr>
      </w:pPr>
      <w:r w:rsidRPr="00FA3F53">
        <w:rPr>
          <w:rFonts w:ascii="Garamond" w:hAnsi="Garamond" w:eastAsia="Times" w:cstheme="minorHAnsi"/>
          <w:b/>
          <w:bCs/>
          <w:color w:val="833C0B" w:themeColor="accent2" w:themeShade="80"/>
        </w:rPr>
        <w:t>20</w:t>
      </w:r>
      <w:r w:rsidR="00266C1B">
        <w:rPr>
          <w:rFonts w:ascii="Garamond" w:hAnsi="Garamond" w:eastAsia="Times" w:cstheme="minorHAnsi"/>
          <w:b/>
          <w:bCs/>
          <w:color w:val="833C0B" w:themeColor="accent2" w:themeShade="80"/>
        </w:rPr>
        <w:t>XX</w:t>
      </w:r>
      <w:r w:rsidRPr="00FA3F53">
        <w:rPr>
          <w:rFonts w:ascii="Garamond" w:hAnsi="Garamond" w:eastAsia="Times" w:cstheme="minorHAnsi"/>
          <w:b/>
          <w:bCs/>
          <w:color w:val="833C0B" w:themeColor="accent2" w:themeShade="80"/>
        </w:rPr>
        <w:t xml:space="preserve"> Matriculation</w:t>
      </w:r>
    </w:p>
    <w:p w:rsidRPr="000E78BF" w:rsidR="00A7397D" w:rsidP="00A7397D" w:rsidRDefault="00A7397D" w14:paraId="05F9EB39" w14:textId="3D06C4BA">
      <w:pPr>
        <w:spacing w:after="0" w:line="240" w:lineRule="auto"/>
        <w:rPr>
          <w:rFonts w:ascii="Garamond" w:hAnsi="Garamond" w:eastAsia="Times" w:cstheme="minorHAnsi"/>
          <w:i/>
          <w:sz w:val="18"/>
          <w:szCs w:val="18"/>
        </w:rPr>
      </w:pPr>
    </w:p>
    <w:tbl>
      <w:tblPr>
        <w:tblStyle w:val="TableGrid"/>
        <w:tblW w:w="5000" w:type="pct"/>
        <w:jc w:val="center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6745"/>
        <w:gridCol w:w="1890"/>
        <w:gridCol w:w="2155"/>
      </w:tblGrid>
      <w:tr w:rsidRPr="000E78BF" w:rsidR="00A7397D" w:rsidTr="0083646D" w14:paraId="657A0694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0E78BF" w:rsidR="00A7397D" w:rsidP="00A7397D" w:rsidRDefault="00A7397D" w14:paraId="5EFC807D" w14:textId="744E3437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0E78BF">
              <w:rPr>
                <w:rFonts w:ascii="Garamond" w:hAnsi="Garamond" w:eastAsia="Times" w:cstheme="minorHAnsi"/>
                <w:b/>
                <w:bCs/>
                <w:iCs/>
                <w:sz w:val="18"/>
                <w:szCs w:val="18"/>
              </w:rPr>
              <w:t>Student Name</w:t>
            </w:r>
            <w:r w:rsidRPr="000E78BF" w:rsidR="00714226">
              <w:rPr>
                <w:rFonts w:ascii="Garamond" w:hAnsi="Garamond" w:eastAsia="Times" w:cstheme="minorHAnsi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4045" w:type="dxa"/>
            <w:gridSpan w:val="2"/>
            <w:shd w:val="clear" w:color="auto" w:fill="5AA5D7"/>
            <w:vAlign w:val="center"/>
          </w:tcPr>
          <w:p w:rsidRPr="000E78BF" w:rsidR="00A7397D" w:rsidP="00A7397D" w:rsidRDefault="00A7397D" w14:paraId="25346100" w14:textId="5EB1DDD1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Course Transfer</w:t>
            </w:r>
          </w:p>
        </w:tc>
      </w:tr>
      <w:tr w:rsidRPr="000E78BF" w:rsidR="00294BBD" w:rsidTr="00267B05" w14:paraId="5C9D435B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0E78BF" w:rsidR="00294BBD" w:rsidP="00294BBD" w:rsidRDefault="00714226" w14:paraId="185B3358" w14:textId="18E62C38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Date of Matriculation:</w:t>
            </w:r>
          </w:p>
        </w:tc>
        <w:tc>
          <w:tcPr>
            <w:tcW w:w="1890" w:type="dxa"/>
            <w:shd w:val="clear" w:color="auto" w:fill="DEEAF6" w:themeFill="accent5" w:themeFillTint="33"/>
            <w:vAlign w:val="center"/>
          </w:tcPr>
          <w:p w:rsidRPr="000E78BF" w:rsidR="00294BBD" w:rsidP="00294BBD" w:rsidRDefault="00294BBD" w14:paraId="7DCD777B" w14:textId="642CE39C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# Approved</w:t>
            </w:r>
          </w:p>
        </w:tc>
        <w:tc>
          <w:tcPr>
            <w:tcW w:w="2155" w:type="dxa"/>
            <w:shd w:val="clear" w:color="auto" w:fill="DEEAF6" w:themeFill="accent5" w:themeFillTint="33"/>
            <w:vAlign w:val="center"/>
          </w:tcPr>
          <w:p w:rsidRPr="000E78BF" w:rsidR="00294BBD" w:rsidP="00294BBD" w:rsidRDefault="00294BBD" w14:paraId="4E6D9295" w14:textId="49042A8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Replaced</w:t>
            </w:r>
          </w:p>
        </w:tc>
      </w:tr>
      <w:tr w:rsidRPr="000E78BF" w:rsidR="00294BBD" w:rsidTr="003A3F76" w14:paraId="6F03344A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0E78BF" w:rsidR="00294BBD" w:rsidP="00294BBD" w:rsidRDefault="00714226" w14:paraId="0417FFF1" w14:textId="0C44A940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  <w:t>Advisor: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Pr="000E78BF" w:rsidR="00294BBD" w:rsidP="00294BBD" w:rsidRDefault="00294BBD" w14:paraId="27C270A8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Pr="000E78BF" w:rsidR="00294BBD" w:rsidP="00294BBD" w:rsidRDefault="00294BBD" w14:paraId="6968A808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  <w:tr w:rsidRPr="000E78BF" w:rsidR="00294BBD" w:rsidTr="003A3F76" w14:paraId="190515F2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0E78BF" w:rsidR="00294BBD" w:rsidP="00294BBD" w:rsidRDefault="00714226" w14:paraId="279A8A16" w14:textId="7452F0CC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Leave of Absence: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Pr="000E78BF" w:rsidR="00294BBD" w:rsidP="00294BBD" w:rsidRDefault="00294BBD" w14:paraId="6EB02DE7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Pr="000E78BF" w:rsidR="00294BBD" w:rsidP="00294BBD" w:rsidRDefault="00294BBD" w14:paraId="77DDF4CB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</w:tbl>
    <w:p w:rsidRPr="000E78BF" w:rsidR="00A7397D" w:rsidP="000E78BF" w:rsidRDefault="00A7397D" w14:paraId="68EC0B9C" w14:textId="77777777">
      <w:pPr>
        <w:rPr>
          <w:rFonts w:ascii="Garamond" w:hAnsi="Garamond"/>
          <w:sz w:val="4"/>
          <w:szCs w:val="4"/>
        </w:rPr>
      </w:pPr>
    </w:p>
    <w:tbl>
      <w:tblPr>
        <w:tblStyle w:val="TableGrid"/>
        <w:tblW w:w="5000" w:type="pct"/>
        <w:jc w:val="center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09"/>
        <w:gridCol w:w="602"/>
        <w:gridCol w:w="3520"/>
        <w:gridCol w:w="563"/>
        <w:gridCol w:w="697"/>
        <w:gridCol w:w="190"/>
        <w:gridCol w:w="1068"/>
        <w:gridCol w:w="3056"/>
      </w:tblGrid>
      <w:tr w:rsidRPr="000E78BF" w:rsidR="00564048" w:rsidTr="34C8CC2E" w14:paraId="1FBB69C0" w14:textId="724F4FCC">
        <w:trPr>
          <w:trHeight w:val="332"/>
          <w:jc w:val="center"/>
        </w:trPr>
        <w:tc>
          <w:tcPr>
            <w:tcW w:w="410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346D0E" w:rsidRDefault="00564048" w14:paraId="7B962401" w14:textId="4AC3C13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AY</w:t>
            </w:r>
          </w:p>
        </w:tc>
        <w:tc>
          <w:tcPr>
            <w:tcW w:w="376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346D0E" w:rsidRDefault="00564048" w14:paraId="13736F00" w14:textId="4F6059F2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Sem (cr)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346D0E" w:rsidRDefault="00564048" w14:paraId="4E761084" w14:textId="6CD06B03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NURS Course No. &amp; Title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346D0E" w:rsidRDefault="00564048" w14:paraId="226476AA" w14:textId="155436CC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Cr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A55E04" w:rsidRDefault="00564048" w14:paraId="26978285" w14:textId="00999999">
            <w:pPr>
              <w:spacing w:line="17" w:lineRule="atLeast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 xml:space="preserve">Clin </w:t>
            </w:r>
            <w:proofErr w:type="spellStart"/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346D0E" w:rsidRDefault="00564048" w14:paraId="1043F041" w14:textId="00F087D4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Sem/Yr Completed</w:t>
            </w:r>
          </w:p>
        </w:tc>
        <w:tc>
          <w:tcPr>
            <w:tcW w:w="1416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346D0E" w:rsidRDefault="00564048" w14:paraId="3DD25AAA" w14:textId="4A25293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Notes</w:t>
            </w:r>
          </w:p>
        </w:tc>
      </w:tr>
      <w:tr w:rsidRPr="000E78BF" w:rsidR="00564048" w:rsidTr="34C8CC2E" w14:paraId="7FBD3461" w14:textId="2CF5050E">
        <w:trPr>
          <w:trHeight w:val="230"/>
          <w:jc w:val="center"/>
        </w:trPr>
        <w:tc>
          <w:tcPr>
            <w:tcW w:w="410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E954F6" w:rsidRDefault="00BD3578" w14:paraId="1FDB603C" w14:textId="6E060631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Year 1</w:t>
            </w: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233546" w:rsidRDefault="00564048" w14:paraId="73D4A86A" w14:textId="2ED4A45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Fall (9)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404DD727" w14:textId="5C4D8B2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715: Pathophysiology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0543DBB2" w14:textId="31ADC7B9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764D7BB9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43F5077E" w14:textId="1D76EC21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2483D5B0" w14:textId="19649D5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66EA39DF" w14:textId="143A45A9">
        <w:trPr>
          <w:trHeight w:val="230"/>
          <w:jc w:val="center"/>
        </w:trPr>
        <w:tc>
          <w:tcPr>
            <w:tcW w:w="410" w:type="pct"/>
            <w:vMerge/>
            <w:tcBorders/>
            <w:tcMar/>
            <w:vAlign w:val="center"/>
          </w:tcPr>
          <w:p w:rsidRPr="000E78BF" w:rsidR="00564048" w:rsidP="00E954F6" w:rsidRDefault="00564048" w14:paraId="473CAF7C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564048" w:rsidP="00233546" w:rsidRDefault="00564048" w14:paraId="22C47703" w14:textId="3E07AB20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34C8CC2E" w:rsidRDefault="00564048" w14:paraId="661676D8" w14:textId="62227A8F">
            <w:pPr>
              <w:spacing w:line="204" w:lineRule="auto"/>
              <w:contextualSpacing/>
              <w:rPr>
                <w:rFonts w:ascii="Garamond" w:hAnsi="Garamond" w:cs="Calibri" w:cstheme="minorAscii"/>
                <w:sz w:val="18"/>
                <w:szCs w:val="18"/>
              </w:rPr>
            </w:pPr>
            <w:r w:rsidRPr="34C8CC2E" w:rsidR="00564048">
              <w:rPr>
                <w:rFonts w:ascii="Garamond" w:hAnsi="Garamond" w:cs="Calibri" w:cstheme="minorAscii"/>
                <w:sz w:val="18"/>
                <w:szCs w:val="18"/>
              </w:rPr>
              <w:t>720</w:t>
            </w:r>
            <w:r w:rsidRPr="34C8CC2E" w:rsidR="66700013">
              <w:rPr>
                <w:rFonts w:ascii="Garamond" w:hAnsi="Garamond" w:cs="Calibri" w:cstheme="minorAscii"/>
                <w:sz w:val="18"/>
                <w:szCs w:val="18"/>
              </w:rPr>
              <w:t>:</w:t>
            </w:r>
            <w:r w:rsidRPr="34C8CC2E" w:rsidR="00564048">
              <w:rPr>
                <w:rFonts w:ascii="Garamond" w:hAnsi="Garamond" w:cs="Calibri" w:cstheme="minorAscii"/>
                <w:sz w:val="18"/>
                <w:szCs w:val="18"/>
              </w:rPr>
              <w:t xml:space="preserve"> Pharmacotherapeutics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06DA249F" w14:textId="4EC56DD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5FBBE918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280BAEEA" w14:textId="1590669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564048" w:rsidP="0083612F" w:rsidRDefault="00564048" w14:paraId="32C3B713" w14:textId="2A2D546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35286E91" w14:textId="7F097261">
        <w:trPr>
          <w:trHeight w:val="230"/>
          <w:jc w:val="center"/>
        </w:trPr>
        <w:tc>
          <w:tcPr>
            <w:tcW w:w="410" w:type="pct"/>
            <w:vMerge/>
            <w:tcBorders/>
            <w:tcMar/>
            <w:vAlign w:val="center"/>
          </w:tcPr>
          <w:p w:rsidRPr="000E78BF" w:rsidR="00564048" w:rsidP="00E954F6" w:rsidRDefault="00564048" w14:paraId="6C5BD7EB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564048" w:rsidP="00233546" w:rsidRDefault="00564048" w14:paraId="0C7CB00F" w14:textId="7E24FF1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267AD66A" w14:textId="2BDDB897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936: Informatics Safe Effective Health Care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5180655E" w14:textId="25D14D1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22B83F85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767AE9F9" w14:textId="46EA39CD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564048" w:rsidP="0083612F" w:rsidRDefault="00564048" w14:paraId="24234552" w14:textId="63420306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435C0BEB" w14:textId="06B4F530">
        <w:trPr>
          <w:trHeight w:val="230"/>
          <w:jc w:val="center"/>
        </w:trPr>
        <w:tc>
          <w:tcPr>
            <w:tcW w:w="410" w:type="pct"/>
            <w:vMerge/>
            <w:tcBorders/>
            <w:tcMar/>
            <w:vAlign w:val="center"/>
          </w:tcPr>
          <w:p w:rsidRPr="000E78BF" w:rsidR="00564048" w:rsidP="00E954F6" w:rsidRDefault="00564048" w14:paraId="6E73E579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233546" w:rsidRDefault="00564048" w14:paraId="400DABD9" w14:textId="79DE62A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Spr (9)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67867EA5" w14:textId="73FF3924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 xml:space="preserve">740: </w:t>
            </w: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EBP/Research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2DB55F7A" w14:textId="5F9E5119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1D3F960F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0E57B737" w14:textId="1169A730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12A21B98" w14:textId="646EEBC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78E201E7" w14:textId="0F001F1F">
        <w:trPr>
          <w:trHeight w:val="230"/>
          <w:jc w:val="center"/>
        </w:trPr>
        <w:tc>
          <w:tcPr>
            <w:tcW w:w="410" w:type="pct"/>
            <w:vMerge/>
            <w:tcBorders/>
            <w:tcMar/>
            <w:vAlign w:val="center"/>
          </w:tcPr>
          <w:p w:rsidRPr="000E78BF" w:rsidR="00564048" w:rsidP="00E954F6" w:rsidRDefault="00564048" w14:paraId="391676B6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564048" w:rsidP="00233546" w:rsidRDefault="00564048" w14:paraId="0BD29F77" w14:textId="6F375721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2A3C6256" w14:textId="21401470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 xml:space="preserve">945: </w:t>
            </w: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Population Health Global Context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6995495E" w14:textId="7B72AFC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7E2038A2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1D7C1F07" w14:textId="2B6C8B1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564048" w:rsidP="0083612F" w:rsidRDefault="00564048" w14:paraId="323CE23B" w14:textId="561C79DE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6778B979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  <w:vAlign w:val="center"/>
          </w:tcPr>
          <w:p w:rsidRPr="000E78BF" w:rsidR="00564048" w:rsidP="00E954F6" w:rsidRDefault="00564048" w14:paraId="60D45E04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564048" w:rsidP="00233546" w:rsidRDefault="00564048" w14:paraId="7C130BD5" w14:textId="2DD50959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01B9D634" w14:textId="325CD7FE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 xml:space="preserve">969: </w:t>
            </w: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Applied Data Analysis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515B4B0D" w14:textId="08B5E230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15E4EF26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6841D62E" w14:textId="35298BCC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564048" w:rsidP="0083612F" w:rsidRDefault="00564048" w14:paraId="29FAAFBA" w14:textId="3DBF202B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43A6515E" w14:textId="7B641FA9">
        <w:trPr>
          <w:trHeight w:val="230"/>
          <w:jc w:val="center"/>
        </w:trPr>
        <w:tc>
          <w:tcPr>
            <w:tcW w:w="410" w:type="pct"/>
            <w:vMerge/>
            <w:tcBorders/>
            <w:tcMar/>
            <w:vAlign w:val="center"/>
          </w:tcPr>
          <w:p w:rsidRPr="000E78BF" w:rsidR="00564048" w:rsidP="009A66E6" w:rsidRDefault="00564048" w14:paraId="63FC3834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233546" w:rsidRDefault="00564048" w14:paraId="546D139A" w14:textId="411B4CF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Sum (6)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7795F05B" w14:textId="2ED6F3CE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934: Clinical Scholarship and Prof Comm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4E32C519" w14:textId="3A2CCE1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31BA968C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01591194" w14:textId="0AB736B6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1DEB6F40" w14:textId="40C28445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13F9AEC5" w14:textId="15882144">
        <w:trPr>
          <w:trHeight w:val="230"/>
          <w:jc w:val="center"/>
        </w:trPr>
        <w:tc>
          <w:tcPr>
            <w:tcW w:w="410" w:type="pct"/>
            <w:vMerge/>
            <w:tcBorders/>
            <w:tcMar/>
            <w:vAlign w:val="center"/>
          </w:tcPr>
          <w:p w:rsidRPr="000E78BF" w:rsidR="00564048" w:rsidP="009A66E6" w:rsidRDefault="00564048" w14:paraId="0448B69B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564048" w:rsidP="00233546" w:rsidRDefault="00564048" w14:paraId="32F6FA01" w14:textId="5E0516C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47E1D6FF" w14:textId="0753F916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935: Leading Org and Systems Change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3E01DE49" w14:textId="63EAC13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2DCF00C0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2333173E" w14:textId="5E2E35B3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564048" w:rsidP="0083612F" w:rsidRDefault="00564048" w14:paraId="63EA9922" w14:textId="51040B52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3AA2A7DD" w14:textId="77777777">
        <w:trPr>
          <w:trHeight w:val="230"/>
          <w:jc w:val="center"/>
        </w:trPr>
        <w:tc>
          <w:tcPr>
            <w:tcW w:w="410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9A66E6" w:rsidRDefault="00BD3578" w14:paraId="1F9649D1" w14:textId="7E71A445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Year 2</w:t>
            </w: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233546" w:rsidRDefault="00564048" w14:paraId="109DB310" w14:textId="7E87DAC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Fall (11)</w:t>
            </w:r>
          </w:p>
          <w:p w:rsidRPr="000E78BF" w:rsidR="00564048" w:rsidP="00233546" w:rsidRDefault="00564048" w14:paraId="4D68BCAE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  <w:p w:rsidRPr="000E78BF" w:rsidR="00564048" w:rsidP="00233546" w:rsidRDefault="00564048" w14:paraId="68740FAA" w14:textId="41E971FA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i/>
                <w:iCs/>
                <w:color w:val="833C0B" w:themeColor="accent2" w:themeShade="80"/>
                <w:sz w:val="18"/>
                <w:szCs w:val="18"/>
              </w:rPr>
              <w:t>QE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4789D309" w14:textId="3B876CE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750: Ad Health and Physical Assessment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0D71D7CA" w14:textId="680D27D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F723A" w:rsidR="00564048" w:rsidP="000F723A" w:rsidRDefault="00564048" w14:paraId="6EDC72A0" w14:textId="68424EC7">
            <w:pPr>
              <w:spacing w:line="17" w:lineRule="atLeast"/>
              <w:jc w:val="center"/>
              <w:rPr>
                <w:rFonts w:ascii="Garamond" w:hAnsi="Garamond" w:cstheme="minorHAnsi"/>
                <w:bCs/>
                <w:i/>
                <w:iCs/>
                <w:sz w:val="18"/>
                <w:szCs w:val="18"/>
              </w:rPr>
            </w:pPr>
            <w:r w:rsidRPr="000F723A">
              <w:rPr>
                <w:rFonts w:ascii="Garamond" w:hAnsi="Garamond" w:cstheme="minorHAnsi"/>
                <w:bCs/>
                <w:i/>
                <w:iCs/>
                <w:sz w:val="18"/>
                <w:szCs w:val="18"/>
              </w:rPr>
              <w:t>(45-lab)</w:t>
            </w: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3C93871E" w14:textId="795C8EBA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564048" w:rsidP="0083612F" w:rsidRDefault="00564048" w14:paraId="6A8093E1" w14:textId="7A0F6B4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0ED02DBE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564048" w:rsidP="009A66E6" w:rsidRDefault="00564048" w14:paraId="3EB03591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564048" w:rsidP="00233546" w:rsidRDefault="00564048" w14:paraId="343F29E8" w14:textId="639AA4C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76378990" w14:textId="55699E54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752: Adv Diagnostic Reasoning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4BA542D0" w14:textId="5BBEB68D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2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F723A" w:rsidR="00564048" w:rsidP="000F723A" w:rsidRDefault="00564048" w14:paraId="490FB3DF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35C429D1" w14:textId="1A26441C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564048" w:rsidP="0083612F" w:rsidRDefault="00564048" w14:paraId="22551AA8" w14:textId="02B35B59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028444BF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564048" w:rsidP="009A66E6" w:rsidRDefault="00564048" w14:paraId="7425AEFC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564048" w:rsidP="00233546" w:rsidRDefault="00564048" w14:paraId="161619BC" w14:textId="0903DC4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68E5FF69" w14:textId="4FEBD023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921: Theoretical Principles of EBP 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5A844F3C" w14:textId="3E6E2FB1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F723A" w:rsidR="00564048" w:rsidP="000F723A" w:rsidRDefault="00564048" w14:paraId="5CA283F1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28FDD696" w14:textId="7A7459B6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564048" w:rsidP="0083612F" w:rsidRDefault="00564048" w14:paraId="4905F5CA" w14:textId="4185118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0DBFD981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564048" w:rsidP="009A66E6" w:rsidRDefault="00564048" w14:paraId="56AFB980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564048" w:rsidP="00233546" w:rsidRDefault="00564048" w14:paraId="2B229910" w14:textId="64B6DFA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6956B781" w14:textId="249C9D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922: Critical Appraisal of Evidence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3ECAAEA6" w14:textId="2428656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F723A" w:rsidR="00564048" w:rsidP="000F723A" w:rsidRDefault="00564048" w14:paraId="348BDC3E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73D7CDE3" w14:textId="61AC92E2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564048" w:rsidP="0083612F" w:rsidRDefault="00564048" w14:paraId="69B69C0C" w14:textId="2D1E05F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3A38C65C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564048" w:rsidP="009A66E6" w:rsidRDefault="00564048" w14:paraId="0CA77FA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233546" w:rsidRDefault="00564048" w14:paraId="555AC5A1" w14:textId="2384639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Spr (12)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165C8BC8" w14:textId="592A30CD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810: Primary Care </w:t>
            </w:r>
            <w:proofErr w:type="spellStart"/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Adolescents|Adults</w:t>
            </w:r>
            <w:proofErr w:type="spellEnd"/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776B2669" w14:textId="0C751980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6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F723A" w:rsidR="00564048" w:rsidP="000F723A" w:rsidRDefault="00564048" w14:paraId="6018EFB8" w14:textId="31A5595F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  <w:r w:rsidRPr="000F723A">
              <w:rPr>
                <w:rFonts w:ascii="Garamond" w:hAnsi="Garamond" w:cstheme="minorHAnsi"/>
                <w:bCs/>
                <w:sz w:val="18"/>
                <w:szCs w:val="18"/>
              </w:rPr>
              <w:t>120</w:t>
            </w: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2DF54DCE" w14:textId="748CFED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564048" w:rsidP="0083612F" w:rsidRDefault="00564048" w14:paraId="525AB767" w14:textId="390272A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2B915594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564048" w:rsidP="009A66E6" w:rsidRDefault="00564048" w14:paraId="16480FAF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564048" w:rsidP="00233546" w:rsidRDefault="00564048" w14:paraId="6DC98C10" w14:textId="10DA003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680F38CC" w14:textId="26B5D5AB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923: Implementation Evaluation of EBP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2B02D509" w14:textId="035FF61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F723A" w:rsidR="00564048" w:rsidP="000F723A" w:rsidRDefault="00564048" w14:paraId="269CE5F9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18863A23" w14:textId="37B1447B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564048" w:rsidP="0083612F" w:rsidRDefault="00564048" w14:paraId="5675FC62" w14:textId="36B6A935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11448E89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564048" w:rsidP="009A66E6" w:rsidRDefault="00564048" w14:paraId="25CA9912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564048" w:rsidP="00233546" w:rsidRDefault="00564048" w14:paraId="5E7BE50D" w14:textId="658E792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520EFED6" w14:textId="1DD7185E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24532CCA" w14:textId="1370280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F723A" w:rsidR="00564048" w:rsidP="000F723A" w:rsidRDefault="00564048" w14:paraId="6AB53EFE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3B757511" w14:textId="6C2F394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564048" w:rsidP="0083612F" w:rsidRDefault="00564048" w14:paraId="0E6247DC" w14:textId="7071090F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17A25047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564048" w:rsidP="009A66E6" w:rsidRDefault="00564048" w14:paraId="249337C8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233546" w:rsidRDefault="00564048" w14:paraId="5761E401" w14:textId="4891BC9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Sum (4)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6174CF8E" w14:textId="1640353B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819: Adv Practicum in PC Management Adults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594B6894" w14:textId="54B0FBE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2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F723A" w:rsidR="00564048" w:rsidP="000F723A" w:rsidRDefault="00564048" w14:paraId="68BB2807" w14:textId="453180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  <w:r w:rsidRPr="000F723A">
              <w:rPr>
                <w:rFonts w:ascii="Garamond" w:hAnsi="Garamond" w:cstheme="minorHAnsi"/>
                <w:bCs/>
                <w:sz w:val="18"/>
                <w:szCs w:val="18"/>
              </w:rPr>
              <w:t>120</w:t>
            </w: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6A6ED59B" w14:textId="463E8D2F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564048" w:rsidP="0083612F" w:rsidRDefault="00564048" w14:paraId="178F975D" w14:textId="2418E751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4AB595A6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564048" w:rsidP="009A66E6" w:rsidRDefault="00564048" w14:paraId="68F5329C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564048" w:rsidP="00233546" w:rsidRDefault="00564048" w14:paraId="21A389AD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19E5871E" w14:textId="31DB52E1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825: Sexual and Reproductive Health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157D5880" w14:textId="1080658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2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F723A" w:rsidR="00564048" w:rsidP="000F723A" w:rsidRDefault="00564048" w14:paraId="408CA2D7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24A21F7E" w14:textId="6EFB7A3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564048" w:rsidP="0083612F" w:rsidRDefault="00564048" w14:paraId="599BD7E0" w14:textId="39058A9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1E1E3D9C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564048" w:rsidP="009A66E6" w:rsidRDefault="00564048" w14:paraId="445BFAB3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564048" w:rsidP="00233546" w:rsidRDefault="00564048" w14:paraId="43F8F5B7" w14:textId="3ECFC8ED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40F74958" w14:textId="0C9AA685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i/>
                <w:iCs/>
                <w:sz w:val="18"/>
                <w:szCs w:val="18"/>
              </w:rPr>
              <w:t>994 (e.g. if implementing DNP Project)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69C582F8" w14:textId="7985C0F9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(3)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F723A" w:rsidR="00564048" w:rsidP="000F723A" w:rsidRDefault="00564048" w14:paraId="0B32738E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3C61CF56" w14:textId="6E4FEC8B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564048" w:rsidP="0083612F" w:rsidRDefault="00564048" w14:paraId="14C10FE9" w14:textId="7A9EE270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60D4EC5D" w14:textId="77777777">
        <w:trPr>
          <w:trHeight w:val="230"/>
          <w:jc w:val="center"/>
        </w:trPr>
        <w:tc>
          <w:tcPr>
            <w:tcW w:w="410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BD3578" w14:paraId="0ADE0F9E" w14:textId="7BDCDFC6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Year 3</w:t>
            </w: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233546" w:rsidRDefault="00564048" w14:paraId="567F71A0" w14:textId="4B726FE4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Fall (10)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7236EA54" w14:textId="150B024D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Cs/>
                <w:sz w:val="18"/>
                <w:szCs w:val="18"/>
              </w:rPr>
              <w:t>824: Adv Concepts Clinical Care Older Adults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3FC8853D" w14:textId="2CD3F244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4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F723A" w:rsidR="00564048" w:rsidP="000F723A" w:rsidRDefault="00564048" w14:paraId="58F028B0" w14:textId="3ED71EA5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  <w:r w:rsidRPr="000F723A">
              <w:rPr>
                <w:rFonts w:ascii="Garamond" w:hAnsi="Garamond" w:cstheme="minorHAnsi"/>
                <w:bCs/>
                <w:sz w:val="18"/>
                <w:szCs w:val="18"/>
              </w:rPr>
              <w:t>120</w:t>
            </w: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5189D02B" w14:textId="2987C729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0CDBA1A5" w14:textId="0F5BD86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77D5FD2E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564048" w:rsidP="0083612F" w:rsidRDefault="00564048" w14:paraId="637C992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564048" w:rsidP="00233546" w:rsidRDefault="00564048" w14:paraId="3E0D5B0B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216A8CF7" w14:textId="52BDDA6F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Cs/>
                <w:sz w:val="18"/>
                <w:szCs w:val="18"/>
              </w:rPr>
              <w:t>967: Econ and Fin of Health Care Systems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0FAE9CA7" w14:textId="47C6A5C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F723A" w:rsidR="00564048" w:rsidP="000F723A" w:rsidRDefault="00564048" w14:paraId="48E5D3B3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41A553F0" w14:textId="1055DC01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564048" w:rsidP="0083612F" w:rsidRDefault="00564048" w14:paraId="2CC760B6" w14:textId="2F03D8EA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5F22CBFF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564048" w:rsidP="0083612F" w:rsidRDefault="00564048" w14:paraId="675ED075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564048" w:rsidP="00233546" w:rsidRDefault="00564048" w14:paraId="3B70175C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563CEBC1" w14:textId="5871BBA6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7A2D21F4" w14:textId="08EF7C6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F723A" w:rsidR="00564048" w:rsidP="000F723A" w:rsidRDefault="00564048" w14:paraId="34982375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3ED40E03" w14:textId="33F762DA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564048" w:rsidP="0083612F" w:rsidRDefault="00564048" w14:paraId="329A28FA" w14:textId="7E91EA3C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6504FEBA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564048" w:rsidP="0083612F" w:rsidRDefault="00564048" w14:paraId="5E30EAE0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233546" w:rsidRDefault="00564048" w14:paraId="0808D11E" w14:textId="092F553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Spr (9)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554B3028" w14:textId="7D0DB9D4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812: Care of Adults Complex Health Problems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40835A94" w14:textId="51ACFAF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6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F723A" w:rsidR="00564048" w:rsidP="000F723A" w:rsidRDefault="00564048" w14:paraId="2F1FF77E" w14:textId="33D81B10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  <w:r w:rsidRPr="000F723A">
              <w:rPr>
                <w:rFonts w:ascii="Garamond" w:hAnsi="Garamond" w:cstheme="minorHAnsi"/>
                <w:bCs/>
                <w:sz w:val="18"/>
                <w:szCs w:val="18"/>
              </w:rPr>
              <w:t>240</w:t>
            </w: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3BBDA62B" w14:textId="4B950650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700E05E4" w14:textId="682A59A3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02686374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564048" w:rsidP="0083612F" w:rsidRDefault="00564048" w14:paraId="0BAD0C00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564048" w:rsidP="0083612F" w:rsidRDefault="00564048" w14:paraId="08B21B18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33C618F3" w14:textId="57C3EF3B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938: Public Policy and Advocacy Health Care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51B7E2B7" w14:textId="20C36F9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09B3E6D2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157E411C" w14:textId="78665ABC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  <w:vAlign w:val="center"/>
          </w:tcPr>
          <w:p w:rsidRPr="000E78BF" w:rsidR="00564048" w:rsidP="0083612F" w:rsidRDefault="00564048" w14:paraId="7D8F6D7E" w14:textId="759CA54C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116001A6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564048" w:rsidP="0083612F" w:rsidRDefault="00564048" w14:paraId="79BC032C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564048" w:rsidP="0083612F" w:rsidRDefault="00564048" w14:paraId="3CD2AB5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790513C8" w14:textId="36BCD6EB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994: DNP Project (if completing project)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52D4C94E" w14:textId="3F23FA0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(3)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116068FB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077BEAF2" w14:textId="55AAB7F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  <w:vAlign w:val="center"/>
          </w:tcPr>
          <w:p w:rsidRPr="000E78BF" w:rsidR="00564048" w:rsidP="0083612F" w:rsidRDefault="00564048" w14:paraId="309CFB43" w14:textId="27948340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12845F2E" w14:textId="77777777">
        <w:trPr>
          <w:trHeight w:val="70"/>
          <w:jc w:val="center"/>
        </w:trPr>
        <w:tc>
          <w:tcPr>
            <w:tcW w:w="410" w:type="pct"/>
            <w:vMerge/>
            <w:tcBorders/>
            <w:tcMar/>
          </w:tcPr>
          <w:p w:rsidRPr="000E78BF" w:rsidR="00564048" w:rsidP="0083612F" w:rsidRDefault="00564048" w14:paraId="787910A8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115361" w:rsidRDefault="00564048" w14:paraId="5780E69B" w14:textId="0A8B83E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Sum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071B9F9B" w14:textId="77777777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49C6A1E0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6108778F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643CDA6D" w14:textId="3AA82E6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0D946F74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5CA2C667" w14:textId="77777777">
        <w:trPr>
          <w:trHeight w:val="70"/>
          <w:jc w:val="center"/>
        </w:trPr>
        <w:tc>
          <w:tcPr>
            <w:tcW w:w="410" w:type="pct"/>
            <w:vMerge/>
            <w:tcBorders/>
            <w:tcMar/>
          </w:tcPr>
          <w:p w:rsidRPr="000E78BF" w:rsidR="00564048" w:rsidP="0083612F" w:rsidRDefault="00564048" w14:paraId="70514F5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564048" w:rsidP="00115361" w:rsidRDefault="00564048" w14:paraId="7A5EB352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1E123977" w14:textId="77777777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3C335AA1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4A7799B4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1928A882" w14:textId="1CDFA2DC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  <w:vAlign w:val="center"/>
          </w:tcPr>
          <w:p w:rsidRPr="000E78BF" w:rsidR="00564048" w:rsidP="0083612F" w:rsidRDefault="00564048" w14:paraId="47D54AC8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22B18808" w14:textId="77777777">
        <w:trPr>
          <w:trHeight w:val="230"/>
          <w:jc w:val="center"/>
        </w:trPr>
        <w:tc>
          <w:tcPr>
            <w:tcW w:w="410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7F1559" w:rsidRDefault="00BD3578" w14:paraId="531E9D72" w14:textId="6D45552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Year 4</w:t>
            </w: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115361" w:rsidRDefault="00564048" w14:paraId="588AF9FA" w14:textId="4495F6D0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Fall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66A4C44F" w14:textId="77777777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5A0BF865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564048" w:rsidP="0083612F" w:rsidRDefault="00564048" w14:paraId="4CCCB054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18451189" w14:textId="695068AD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2CBE7C41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1FD66D7F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564048" w:rsidP="0083612F" w:rsidRDefault="00564048" w14:paraId="018A2825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564048" w:rsidP="00115361" w:rsidRDefault="00564048" w14:paraId="2C32C63F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32EC1836" w14:textId="77777777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26698CDF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564048" w:rsidP="0083612F" w:rsidRDefault="00564048" w14:paraId="76983DF7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3A4E2084" w14:textId="63956D8A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  <w:vAlign w:val="center"/>
          </w:tcPr>
          <w:p w:rsidRPr="000E78BF" w:rsidR="00564048" w:rsidP="0083612F" w:rsidRDefault="00564048" w14:paraId="62422D73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6842290D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564048" w:rsidP="0083612F" w:rsidRDefault="00564048" w14:paraId="26B80DE0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564048" w:rsidP="00115361" w:rsidRDefault="00564048" w14:paraId="7DF91D04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58DB3011" w14:textId="77777777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6BCFE1B4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564048" w:rsidP="0083612F" w:rsidRDefault="00564048" w14:paraId="6ED75923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211294F4" w14:textId="498E301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60E9111B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55FCCCE9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564048" w:rsidP="0083612F" w:rsidRDefault="00564048" w14:paraId="52FDE752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115361" w:rsidRDefault="00564048" w14:paraId="71A01F8F" w14:textId="4CCFD1C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Spr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26E7AAEF" w14:textId="77777777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20956193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564048" w:rsidP="0083612F" w:rsidRDefault="00564048" w14:paraId="0ED766AE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1DCD1A93" w14:textId="568386CE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60812888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245D0B67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564048" w:rsidP="0083612F" w:rsidRDefault="00564048" w14:paraId="749F15DB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564048" w:rsidP="00115361" w:rsidRDefault="00564048" w14:paraId="16165A56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72945EBE" w14:textId="77777777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4103A67E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564048" w:rsidP="0083612F" w:rsidRDefault="00564048" w14:paraId="7FD4E3B4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44171933" w14:textId="788ACC8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  <w:vAlign w:val="center"/>
          </w:tcPr>
          <w:p w:rsidRPr="000E78BF" w:rsidR="00564048" w:rsidP="0083612F" w:rsidRDefault="00564048" w14:paraId="452E82CF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240788EE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564048" w:rsidP="0083612F" w:rsidRDefault="00564048" w14:paraId="50F92B02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115361" w:rsidRDefault="00564048" w14:paraId="01F3D0BC" w14:textId="68AED95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Sum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019B6A15" w14:textId="77777777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42415A6F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564048" w:rsidP="0083612F" w:rsidRDefault="00564048" w14:paraId="4CA19CE2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603724A4" w14:textId="2530650E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3E8589E2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5B7F19D3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564048" w:rsidP="0083612F" w:rsidRDefault="00564048" w14:paraId="5B255F46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564048" w:rsidP="0083612F" w:rsidRDefault="00564048" w14:paraId="43C4D7B9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71949F22" w14:textId="77777777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6DA9CDC4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564048" w:rsidP="0083612F" w:rsidRDefault="00564048" w14:paraId="47BC593C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564048" w:rsidP="0083612F" w:rsidRDefault="00564048" w14:paraId="2647C021" w14:textId="6F0C58EC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  <w:vAlign w:val="center"/>
          </w:tcPr>
          <w:p w:rsidRPr="000E78BF" w:rsidR="00564048" w:rsidP="0083612F" w:rsidRDefault="00564048" w14:paraId="29A2896E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6ED896E4" w14:textId="77777777">
        <w:trPr>
          <w:trHeight w:val="350"/>
          <w:jc w:val="center"/>
        </w:trPr>
        <w:tc>
          <w:tcPr>
            <w:tcW w:w="507" w:type="pct"/>
            <w:gridSpan w:val="2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D5196A" w:rsidR="00564048" w:rsidP="00D5196A" w:rsidRDefault="00564048" w14:paraId="7653495E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</w:p>
        </w:tc>
        <w:tc>
          <w:tcPr>
            <w:tcW w:w="4493" w:type="pct"/>
            <w:gridSpan w:val="7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D5196A" w:rsidR="00564048" w:rsidP="00D5196A" w:rsidRDefault="00564048" w14:paraId="5F44D628" w14:textId="1FB8243F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  <w:r w:rsidRPr="00D5196A">
              <w:rPr>
                <w:rFonts w:ascii="Garamond" w:hAnsi="Garamond" w:cstheme="minorHAnsi"/>
                <w:b/>
                <w:sz w:val="21"/>
                <w:szCs w:val="21"/>
              </w:rPr>
              <w:t>Additional Courses</w:t>
            </w:r>
          </w:p>
        </w:tc>
      </w:tr>
      <w:tr w:rsidRPr="000E78BF" w:rsidR="00564048" w:rsidTr="34C8CC2E" w14:paraId="1B67BBBA" w14:textId="77777777">
        <w:trPr>
          <w:trHeight w:val="288"/>
          <w:jc w:val="center"/>
        </w:trPr>
        <w:tc>
          <w:tcPr>
            <w:tcW w:w="786" w:type="pct"/>
            <w:gridSpan w:val="3"/>
            <w:shd w:val="clear" w:color="auto" w:fill="5C9CC4"/>
            <w:tcMar/>
            <w:vAlign w:val="center"/>
          </w:tcPr>
          <w:p w:rsidRPr="000E78BF" w:rsidR="00564048" w:rsidP="00C268C8" w:rsidRDefault="00564048" w14:paraId="67C2F1FE" w14:textId="77777777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Sem/Yr Enrolled</w:t>
            </w:r>
          </w:p>
        </w:tc>
        <w:tc>
          <w:tcPr>
            <w:tcW w:w="1631" w:type="pct"/>
            <w:shd w:val="clear" w:color="auto" w:fill="5C9CC4"/>
            <w:tcMar/>
            <w:vAlign w:val="center"/>
          </w:tcPr>
          <w:p w:rsidRPr="000E78BF" w:rsidR="00564048" w:rsidP="00C268C8" w:rsidRDefault="00564048" w14:paraId="3CCA905D" w14:textId="77777777">
            <w:pPr>
              <w:spacing w:line="204" w:lineRule="auto"/>
              <w:contextualSpacing/>
              <w:jc w:val="center"/>
              <w:rPr>
                <w:rFonts w:ascii="Garamond" w:hAnsi="Garamond" w:cstheme="minorHAnsi"/>
                <w:color w:val="FFFFFF" w:themeColor="background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Course Number &amp; Title</w:t>
            </w:r>
          </w:p>
        </w:tc>
        <w:tc>
          <w:tcPr>
            <w:tcW w:w="261" w:type="pct"/>
            <w:shd w:val="clear" w:color="auto" w:fill="5C9CC4"/>
            <w:tcMar/>
            <w:vAlign w:val="center"/>
          </w:tcPr>
          <w:p w:rsidRPr="000E78BF" w:rsidR="00564048" w:rsidP="00C268C8" w:rsidRDefault="00564048" w14:paraId="421119A0" w14:textId="77777777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Cr</w:t>
            </w:r>
          </w:p>
        </w:tc>
        <w:tc>
          <w:tcPr>
            <w:tcW w:w="323" w:type="pct"/>
            <w:shd w:val="clear" w:color="auto" w:fill="5C9CC4"/>
            <w:tcMar/>
          </w:tcPr>
          <w:p w:rsidRPr="000E78BF" w:rsidR="00564048" w:rsidP="00C268C8" w:rsidRDefault="00564048" w14:paraId="549B5C26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shd w:val="clear" w:color="auto" w:fill="5C9CC4"/>
            <w:tcMar/>
          </w:tcPr>
          <w:p w:rsidRPr="000E78BF" w:rsidR="00564048" w:rsidP="00C268C8" w:rsidRDefault="00564048" w14:paraId="2510E0CC" w14:textId="74329C19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Sem/Yr Completed</w:t>
            </w:r>
          </w:p>
        </w:tc>
        <w:tc>
          <w:tcPr>
            <w:tcW w:w="1416" w:type="pct"/>
            <w:shd w:val="clear" w:color="auto" w:fill="5C9CC4"/>
            <w:tcMar/>
            <w:vAlign w:val="center"/>
          </w:tcPr>
          <w:p w:rsidRPr="000E78BF" w:rsidR="00564048" w:rsidP="00C268C8" w:rsidRDefault="00564048" w14:paraId="138CCB80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color w:val="FFFFFF" w:themeColor="background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Notes</w:t>
            </w:r>
          </w:p>
        </w:tc>
      </w:tr>
      <w:tr w:rsidRPr="000E78BF" w:rsidR="00564048" w:rsidTr="34C8CC2E" w14:paraId="10277849" w14:textId="77777777">
        <w:trPr>
          <w:trHeight w:val="216"/>
          <w:jc w:val="center"/>
        </w:trPr>
        <w:tc>
          <w:tcPr>
            <w:tcW w:w="786" w:type="pct"/>
            <w:gridSpan w:val="3"/>
            <w:tcMar/>
            <w:vAlign w:val="center"/>
          </w:tcPr>
          <w:p w:rsidRPr="000E78BF" w:rsidR="00564048" w:rsidP="00C268C8" w:rsidRDefault="00564048" w14:paraId="75999A52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Mar/>
            <w:vAlign w:val="center"/>
          </w:tcPr>
          <w:p w:rsidRPr="000E78BF" w:rsidR="00564048" w:rsidP="00C268C8" w:rsidRDefault="00564048" w14:paraId="20C22E22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Mar/>
            <w:vAlign w:val="center"/>
          </w:tcPr>
          <w:p w:rsidRPr="000E78BF" w:rsidR="00564048" w:rsidP="00C268C8" w:rsidRDefault="00564048" w14:paraId="54708905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23" w:type="pct"/>
            <w:tcMar/>
          </w:tcPr>
          <w:p w:rsidRPr="000E78BF" w:rsidR="00564048" w:rsidP="00C268C8" w:rsidRDefault="00564048" w14:paraId="76FB0025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Mar/>
            <w:vAlign w:val="center"/>
          </w:tcPr>
          <w:p w:rsidRPr="000E78BF" w:rsidR="00564048" w:rsidP="00C268C8" w:rsidRDefault="00564048" w14:paraId="7C456745" w14:textId="672AFB63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Mar/>
            <w:vAlign w:val="center"/>
          </w:tcPr>
          <w:p w:rsidRPr="000E78BF" w:rsidR="00564048" w:rsidP="00C268C8" w:rsidRDefault="00564048" w14:paraId="0D97B5D6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4AC106FC" w14:textId="77777777">
        <w:trPr>
          <w:trHeight w:val="216"/>
          <w:jc w:val="center"/>
        </w:trPr>
        <w:tc>
          <w:tcPr>
            <w:tcW w:w="786" w:type="pct"/>
            <w:gridSpan w:val="3"/>
            <w:tcMar/>
            <w:vAlign w:val="center"/>
          </w:tcPr>
          <w:p w:rsidRPr="000E78BF" w:rsidR="00564048" w:rsidP="00C268C8" w:rsidRDefault="00564048" w14:paraId="553E3C12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Mar/>
            <w:vAlign w:val="center"/>
          </w:tcPr>
          <w:p w:rsidRPr="000E78BF" w:rsidR="00564048" w:rsidP="00C268C8" w:rsidRDefault="00564048" w14:paraId="4F93572E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Mar/>
            <w:vAlign w:val="center"/>
          </w:tcPr>
          <w:p w:rsidRPr="000E78BF" w:rsidR="00564048" w:rsidP="00C268C8" w:rsidRDefault="00564048" w14:paraId="628454FA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23" w:type="pct"/>
            <w:tcMar/>
          </w:tcPr>
          <w:p w:rsidRPr="000E78BF" w:rsidR="00564048" w:rsidP="00C268C8" w:rsidRDefault="00564048" w14:paraId="6963A409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Mar/>
            <w:vAlign w:val="center"/>
          </w:tcPr>
          <w:p w:rsidRPr="000E78BF" w:rsidR="00564048" w:rsidP="00C268C8" w:rsidRDefault="00564048" w14:paraId="09BCEFC9" w14:textId="16417CF6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Mar/>
            <w:vAlign w:val="center"/>
          </w:tcPr>
          <w:p w:rsidRPr="000E78BF" w:rsidR="00564048" w:rsidP="00C268C8" w:rsidRDefault="00564048" w14:paraId="3047BA40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3A590D86" w14:textId="77777777">
        <w:trPr>
          <w:trHeight w:val="216"/>
          <w:jc w:val="center"/>
        </w:trPr>
        <w:tc>
          <w:tcPr>
            <w:tcW w:w="786" w:type="pct"/>
            <w:gridSpan w:val="3"/>
            <w:tcMar/>
            <w:vAlign w:val="center"/>
          </w:tcPr>
          <w:p w:rsidRPr="000E78BF" w:rsidR="00564048" w:rsidP="00C268C8" w:rsidRDefault="00564048" w14:paraId="6A35D44D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Mar/>
            <w:vAlign w:val="center"/>
          </w:tcPr>
          <w:p w:rsidRPr="000E78BF" w:rsidR="00564048" w:rsidP="00C268C8" w:rsidRDefault="00564048" w14:paraId="2E1E7740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Mar/>
            <w:vAlign w:val="center"/>
          </w:tcPr>
          <w:p w:rsidRPr="000E78BF" w:rsidR="00564048" w:rsidP="00C268C8" w:rsidRDefault="00564048" w14:paraId="61D18D97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23" w:type="pct"/>
            <w:tcMar/>
          </w:tcPr>
          <w:p w:rsidRPr="000E78BF" w:rsidR="00564048" w:rsidP="00C268C8" w:rsidRDefault="00564048" w14:paraId="3765DFF9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Mar/>
            <w:vAlign w:val="center"/>
          </w:tcPr>
          <w:p w:rsidRPr="000E78BF" w:rsidR="00564048" w:rsidP="00C268C8" w:rsidRDefault="00564048" w14:paraId="3F31D4AA" w14:textId="2E98CFBA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Mar/>
            <w:vAlign w:val="center"/>
          </w:tcPr>
          <w:p w:rsidRPr="000E78BF" w:rsidR="00564048" w:rsidP="00C268C8" w:rsidRDefault="00564048" w14:paraId="75B84C6E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4ADE3165" w14:textId="77777777">
        <w:trPr>
          <w:trHeight w:val="216"/>
          <w:jc w:val="center"/>
        </w:trPr>
        <w:tc>
          <w:tcPr>
            <w:tcW w:w="786" w:type="pct"/>
            <w:gridSpan w:val="3"/>
            <w:tcMar/>
            <w:vAlign w:val="center"/>
          </w:tcPr>
          <w:p w:rsidRPr="000E78BF" w:rsidR="00564048" w:rsidP="00C268C8" w:rsidRDefault="00564048" w14:paraId="0568A75F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Mar/>
            <w:vAlign w:val="center"/>
          </w:tcPr>
          <w:p w:rsidRPr="000E78BF" w:rsidR="00564048" w:rsidP="00C268C8" w:rsidRDefault="00564048" w14:paraId="1AE9AB40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Mar/>
            <w:vAlign w:val="center"/>
          </w:tcPr>
          <w:p w:rsidRPr="000E78BF" w:rsidR="00564048" w:rsidP="00C268C8" w:rsidRDefault="00564048" w14:paraId="115B7185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23" w:type="pct"/>
            <w:tcMar/>
          </w:tcPr>
          <w:p w:rsidRPr="000E78BF" w:rsidR="00564048" w:rsidP="00C268C8" w:rsidRDefault="00564048" w14:paraId="02130678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Mar/>
            <w:vAlign w:val="center"/>
          </w:tcPr>
          <w:p w:rsidRPr="000E78BF" w:rsidR="00564048" w:rsidP="00C268C8" w:rsidRDefault="00564048" w14:paraId="7C1EC8CA" w14:textId="5A4E1F4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Mar/>
            <w:vAlign w:val="center"/>
          </w:tcPr>
          <w:p w:rsidRPr="000E78BF" w:rsidR="00564048" w:rsidP="00C268C8" w:rsidRDefault="00564048" w14:paraId="4409E68B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17F209E1" w14:textId="77777777">
        <w:trPr>
          <w:trHeight w:val="216"/>
          <w:jc w:val="center"/>
        </w:trPr>
        <w:tc>
          <w:tcPr>
            <w:tcW w:w="786" w:type="pct"/>
            <w:gridSpan w:val="3"/>
            <w:tcMar/>
            <w:vAlign w:val="center"/>
          </w:tcPr>
          <w:p w:rsidRPr="000E78BF" w:rsidR="00564048" w:rsidP="00C268C8" w:rsidRDefault="00564048" w14:paraId="4919D3CC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Mar/>
            <w:vAlign w:val="center"/>
          </w:tcPr>
          <w:p w:rsidRPr="000E78BF" w:rsidR="00564048" w:rsidP="00C268C8" w:rsidRDefault="00564048" w14:paraId="7EDF065B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Mar/>
            <w:vAlign w:val="center"/>
          </w:tcPr>
          <w:p w:rsidRPr="000E78BF" w:rsidR="00564048" w:rsidP="00C268C8" w:rsidRDefault="00564048" w14:paraId="4D03DBAD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23" w:type="pct"/>
            <w:tcMar/>
          </w:tcPr>
          <w:p w:rsidRPr="000E78BF" w:rsidR="00564048" w:rsidP="00C268C8" w:rsidRDefault="00564048" w14:paraId="29FCE82C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Mar/>
            <w:vAlign w:val="center"/>
          </w:tcPr>
          <w:p w:rsidRPr="000E78BF" w:rsidR="00564048" w:rsidP="00C268C8" w:rsidRDefault="00564048" w14:paraId="280F5730" w14:textId="2EEBDFFE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Mar/>
            <w:vAlign w:val="center"/>
          </w:tcPr>
          <w:p w:rsidRPr="000E78BF" w:rsidR="00564048" w:rsidP="00C268C8" w:rsidRDefault="00564048" w14:paraId="6F909005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4C8CC2E" w14:paraId="59D45F0C" w14:textId="77777777">
        <w:trPr>
          <w:trHeight w:val="216"/>
          <w:jc w:val="center"/>
        </w:trPr>
        <w:tc>
          <w:tcPr>
            <w:tcW w:w="786" w:type="pct"/>
            <w:gridSpan w:val="3"/>
            <w:tcMar/>
            <w:vAlign w:val="center"/>
          </w:tcPr>
          <w:p w:rsidRPr="000E78BF" w:rsidR="00564048" w:rsidP="00C268C8" w:rsidRDefault="00564048" w14:paraId="3B71AC2B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Mar/>
            <w:vAlign w:val="center"/>
          </w:tcPr>
          <w:p w:rsidRPr="000E78BF" w:rsidR="00564048" w:rsidP="00C268C8" w:rsidRDefault="00564048" w14:paraId="12E6C6A4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Mar/>
            <w:vAlign w:val="center"/>
          </w:tcPr>
          <w:p w:rsidRPr="000E78BF" w:rsidR="00564048" w:rsidP="00C268C8" w:rsidRDefault="00564048" w14:paraId="3A5F2CF6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23" w:type="pct"/>
            <w:tcMar/>
          </w:tcPr>
          <w:p w:rsidRPr="000E78BF" w:rsidR="00564048" w:rsidP="00C268C8" w:rsidRDefault="00564048" w14:paraId="17674D29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Mar/>
            <w:vAlign w:val="center"/>
          </w:tcPr>
          <w:p w:rsidRPr="000E78BF" w:rsidR="00564048" w:rsidP="00C268C8" w:rsidRDefault="00564048" w14:paraId="704CB9B9" w14:textId="6663A2BE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Mar/>
            <w:vAlign w:val="center"/>
          </w:tcPr>
          <w:p w:rsidRPr="000E78BF" w:rsidR="00564048" w:rsidP="00C268C8" w:rsidRDefault="00564048" w14:paraId="4A7DDEAD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</w:tbl>
    <w:p w:rsidRPr="000E78BF" w:rsidR="00AB5FF2" w:rsidP="00B637CE" w:rsidRDefault="00AB5FF2" w14:paraId="09D175B2" w14:textId="4C756132">
      <w:pPr>
        <w:rPr>
          <w:rFonts w:ascii="Garamond" w:hAnsi="Garamond"/>
          <w:sz w:val="4"/>
          <w:szCs w:val="4"/>
        </w:rPr>
      </w:pPr>
    </w:p>
    <w:p w:rsidR="00D5196A" w:rsidP="00D5196A" w:rsidRDefault="00D5196A" w14:paraId="5A137D03" w14:textId="77777777">
      <w:pPr>
        <w:rPr>
          <w:rFonts w:ascii="Garamond" w:hAnsi="Garamond" w:cstheme="minorHAnsi"/>
          <w:b/>
          <w:sz w:val="18"/>
          <w:szCs w:val="18"/>
        </w:rPr>
      </w:pPr>
    </w:p>
    <w:p w:rsidRPr="000E78BF" w:rsidR="000E78BF" w:rsidP="00D5196A" w:rsidRDefault="00A56662" w14:paraId="41D4EC27" w14:textId="707BD7D2">
      <w:pPr>
        <w:jc w:val="center"/>
        <w:rPr>
          <w:rFonts w:ascii="Garamond" w:hAnsi="Garamond" w:eastAsia="Calibri" w:cstheme="minorHAnsi"/>
          <w:b/>
          <w:spacing w:val="24"/>
          <w:lang w:bidi="en-US"/>
        </w:rPr>
      </w:pPr>
      <w:r w:rsidRPr="000E78BF">
        <w:rPr>
          <w:rFonts w:ascii="Garamond" w:hAnsi="Garamond" w:eastAsia="Calibri" w:cstheme="minorHAnsi"/>
          <w:b/>
          <w:spacing w:val="24"/>
          <w:lang w:bidi="en-US"/>
        </w:rPr>
        <w:t>Adult-Gerontology Primary Care</w:t>
      </w:r>
      <w:r w:rsidRPr="000E78BF" w:rsidR="00DB10A6">
        <w:rPr>
          <w:rFonts w:ascii="Garamond" w:hAnsi="Garamond" w:eastAsia="Calibri" w:cstheme="minorHAnsi"/>
          <w:b/>
          <w:spacing w:val="24"/>
          <w:lang w:bidi="en-US"/>
        </w:rPr>
        <w:t xml:space="preserve"> Nurse Practitioner</w:t>
      </w:r>
    </w:p>
    <w:p w:rsidR="00DB10A6" w:rsidP="000E78BF" w:rsidRDefault="00DB10A6" w14:paraId="6E1EC1A4" w14:textId="554FEBCB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hAnsi="Garamond" w:eastAsia="Calibri" w:cstheme="minorHAnsi"/>
          <w:b/>
          <w:i/>
          <w:iCs/>
          <w:color w:val="0A0A0A"/>
          <w:spacing w:val="24"/>
          <w:lang w:bidi="en-US"/>
        </w:rPr>
      </w:pPr>
      <w:r w:rsidRPr="000E78BF">
        <w:rPr>
          <w:rFonts w:ascii="Garamond" w:hAnsi="Garamond" w:eastAsia="Calibri" w:cstheme="minorHAnsi"/>
          <w:b/>
          <w:i/>
          <w:iCs/>
          <w:spacing w:val="24"/>
          <w:lang w:bidi="en-US"/>
        </w:rPr>
        <w:t>Curriculum Requirements</w:t>
      </w:r>
      <w:r w:rsidRPr="000E78BF" w:rsidR="00294BBD">
        <w:rPr>
          <w:rFonts w:ascii="Garamond" w:hAnsi="Garamond" w:eastAsia="Calibri" w:cstheme="minorHAnsi"/>
          <w:b/>
          <w:i/>
          <w:iCs/>
          <w:spacing w:val="24"/>
          <w:lang w:bidi="en-US"/>
        </w:rPr>
        <w:t xml:space="preserve">: </w:t>
      </w:r>
      <w:r w:rsidRPr="000E78BF">
        <w:rPr>
          <w:rFonts w:ascii="Garamond" w:hAnsi="Garamond" w:eastAsia="Calibri" w:cstheme="minorHAnsi"/>
          <w:b/>
          <w:i/>
          <w:iCs/>
          <w:color w:val="0A0A0A"/>
          <w:spacing w:val="24"/>
          <w:lang w:bidi="en-US"/>
        </w:rPr>
        <w:t>Fall 20</w:t>
      </w:r>
      <w:r w:rsidR="00266C1B">
        <w:rPr>
          <w:rFonts w:ascii="Garamond" w:hAnsi="Garamond" w:eastAsia="Calibri" w:cstheme="minorHAnsi"/>
          <w:b/>
          <w:i/>
          <w:iCs/>
          <w:color w:val="0A0A0A"/>
          <w:spacing w:val="24"/>
          <w:lang w:bidi="en-US"/>
        </w:rPr>
        <w:t>XX</w:t>
      </w:r>
    </w:p>
    <w:p w:rsidRPr="000E78BF" w:rsidR="000E78BF" w:rsidP="000E78BF" w:rsidRDefault="000E78BF" w14:paraId="1478DE7E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hAnsi="Garamond" w:eastAsia="Calibri" w:cstheme="minorHAnsi"/>
          <w:b/>
          <w:i/>
          <w:iCs/>
          <w:spacing w:val="24"/>
          <w:lang w:bidi="en-US"/>
        </w:rPr>
      </w:pPr>
    </w:p>
    <w:p w:rsidRPr="000E78BF" w:rsidR="003A3F76" w:rsidP="00233546" w:rsidRDefault="003A3F76" w14:paraId="41C9CCB9" w14:textId="77777777">
      <w:pPr>
        <w:pBdr>
          <w:bottom w:val="single" w:color="808080" w:themeColor="background1" w:themeShade="80" w:sz="4" w:space="1"/>
        </w:pBdr>
        <w:spacing w:after="0" w:line="240" w:lineRule="auto"/>
        <w:rPr>
          <w:rFonts w:ascii="Garamond" w:hAnsi="Garamond" w:eastAsia="Calibri" w:cstheme="minorHAnsi"/>
          <w:b/>
          <w:bCs/>
          <w:color w:val="4472C4" w:themeColor="accent1"/>
          <w:sz w:val="18"/>
          <w:szCs w:val="18"/>
          <w:lang w:bidi="en-US"/>
        </w:rPr>
      </w:pPr>
    </w:p>
    <w:p w:rsidRPr="000E78BF" w:rsidR="00DB10A6" w:rsidP="00935795" w:rsidRDefault="00DB10A6" w14:paraId="2503F7F4" w14:textId="736CFCFC">
      <w:pPr>
        <w:pBdr>
          <w:bottom w:val="single" w:color="808080" w:themeColor="background1" w:themeShade="80" w:sz="4" w:space="1"/>
        </w:pBdr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Organizational Leadership</w:t>
      </w:r>
    </w:p>
    <w:p w:rsidRPr="000E78BF" w:rsidR="00DB10A6" w:rsidP="00DB10A6" w:rsidRDefault="00DB10A6" w14:paraId="244C191E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>NURS 935. Leading Organizational and Systems Change. 3 Credits.</w:t>
      </w:r>
    </w:p>
    <w:p w:rsidRPr="000E78BF" w:rsidR="00DB10A6" w:rsidP="00DB10A6" w:rsidRDefault="00DB10A6" w14:paraId="166C66B2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>NURS 936. Informatics for Safe and Effective Health Care. 3 Credits.</w:t>
      </w:r>
    </w:p>
    <w:p w:rsidRPr="000E78BF" w:rsidR="00DB10A6" w:rsidP="00DB10A6" w:rsidRDefault="00DB10A6" w14:paraId="57AC897D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 xml:space="preserve">NURS 938. Public Policy and Advocacy in Health Care. 3 Credits. </w:t>
      </w:r>
    </w:p>
    <w:p w:rsidRPr="000E78BF" w:rsidR="00DB10A6" w:rsidP="00DB10A6" w:rsidRDefault="00DB10A6" w14:paraId="11235D8D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 xml:space="preserve">NURS 945. Population Health in a Global Context. 3 Credits. </w:t>
      </w:r>
    </w:p>
    <w:p w:rsidRPr="000E78BF" w:rsidR="00DB10A6" w:rsidP="00DB10A6" w:rsidRDefault="00DB10A6" w14:paraId="6D0522F2" w14:textId="6E11DC4F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>NURS 967.</w:t>
      </w:r>
      <w:r w:rsidRPr="000E78BF">
        <w:rPr>
          <w:rFonts w:ascii="Garamond" w:hAnsi="Garamond" w:eastAsia="Calibri" w:cs="Calibri"/>
          <w:sz w:val="20"/>
          <w:szCs w:val="20"/>
          <w:lang w:bidi="en-US"/>
        </w:rPr>
        <w:t xml:space="preserve"> </w:t>
      </w: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 xml:space="preserve">Economics and Financing of Health Care Systems. 3 Credits. </w:t>
      </w:r>
    </w:p>
    <w:p w:rsidRPr="000E78BF" w:rsidR="00DB10A6" w:rsidP="00DB10A6" w:rsidRDefault="00DB10A6" w14:paraId="0BCF267B" w14:textId="75BFA9F3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u w:val="single"/>
          <w:lang w:bidi="en-US"/>
        </w:rPr>
      </w:pPr>
    </w:p>
    <w:p w:rsidRPr="000E78BF" w:rsidR="003A3F76" w:rsidP="00DB10A6" w:rsidRDefault="003A3F76" w14:paraId="54E7B9D3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u w:val="single"/>
          <w:lang w:bidi="en-US"/>
        </w:rPr>
      </w:pPr>
    </w:p>
    <w:p w:rsidRPr="000E78BF" w:rsidR="00DB10A6" w:rsidP="00935795" w:rsidRDefault="00DB10A6" w14:paraId="0E0A6617" w14:textId="77777777">
      <w:pPr>
        <w:widowControl w:val="0"/>
        <w:pBdr>
          <w:bottom w:val="single" w:color="808080" w:themeColor="background1" w:themeShade="80" w:sz="4" w:space="1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Practice Inquiry</w:t>
      </w:r>
    </w:p>
    <w:p w:rsidRPr="000E78BF" w:rsidR="00DB10A6" w:rsidP="003A3F76" w:rsidRDefault="00DB10A6" w14:paraId="3FFB28BE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0E78BF" w:rsidR="00DB10A6" w:rsidP="00DB10A6" w:rsidRDefault="00DB10A6" w14:paraId="2156D731" w14:textId="77777777">
      <w:pPr>
        <w:spacing w:after="0" w:line="240" w:lineRule="auto"/>
        <w:rPr>
          <w:rFonts w:ascii="Garamond" w:hAnsi="Garamond" w:eastAsia="Calibri"/>
          <w:sz w:val="20"/>
          <w:szCs w:val="20"/>
          <w:lang w:bidi="en-US"/>
        </w:rPr>
      </w:pPr>
      <w:r w:rsidRPr="000E78BF">
        <w:rPr>
          <w:rFonts w:ascii="Garamond" w:hAnsi="Garamond" w:eastAsia="Calibri"/>
          <w:sz w:val="20"/>
          <w:szCs w:val="20"/>
          <w:lang w:bidi="en-US"/>
        </w:rPr>
        <w:t>NURS 740. Evidence-Based Practice and Research. 3 Credits.</w:t>
      </w:r>
    </w:p>
    <w:p w:rsidRPr="000E78BF" w:rsidR="00DB10A6" w:rsidP="00DB10A6" w:rsidRDefault="00DB10A6" w14:paraId="1B8A484C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trike/>
          <w:sz w:val="20"/>
          <w:szCs w:val="20"/>
          <w:lang w:bidi="en-US"/>
        </w:rPr>
      </w:pPr>
      <w:bookmarkStart w:name="_Hlk18574799" w:id="0"/>
      <w:r w:rsidRPr="000E78BF">
        <w:rPr>
          <w:rFonts w:ascii="Garamond" w:hAnsi="Garamond" w:eastAsia="Calibri" w:cstheme="minorHAnsi"/>
          <w:sz w:val="20"/>
          <w:szCs w:val="20"/>
          <w:lang w:bidi="en-US"/>
        </w:rPr>
        <w:t>NURS 921. Theoretical Principles of Evidence-Based Practice. 3 Credits.</w:t>
      </w:r>
      <w:bookmarkEnd w:id="0"/>
    </w:p>
    <w:p w:rsidRPr="000E78BF" w:rsidR="00DB10A6" w:rsidP="00DB10A6" w:rsidRDefault="00DB10A6" w14:paraId="230448C1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 xml:space="preserve">NURS 922. Critical Appraisal of Evidence. 3 Credits. </w:t>
      </w:r>
    </w:p>
    <w:p w:rsidRPr="000E78BF" w:rsidR="00DB10A6" w:rsidP="00DB10A6" w:rsidRDefault="00DB10A6" w14:paraId="7667CFFA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>NURS 923. Implementation and Evaluation of Evidence-Based Practice. 3 Credits.</w:t>
      </w:r>
    </w:p>
    <w:p w:rsidRPr="000E78BF" w:rsidR="00DB10A6" w:rsidP="00DB10A6" w:rsidRDefault="00DB10A6" w14:paraId="07A2AF0C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 xml:space="preserve">NURS 934. Clinical Scholarship and Professional Communication. 3 Credits. </w:t>
      </w:r>
    </w:p>
    <w:p w:rsidRPr="000E78BF" w:rsidR="00DB10A6" w:rsidP="00DB10A6" w:rsidRDefault="00DB10A6" w14:paraId="07221157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 xml:space="preserve">NURS 969. Applied Data Analysis. 3 Credits. </w:t>
      </w:r>
    </w:p>
    <w:p w:rsidRPr="000E78BF" w:rsidR="00DB10A6" w:rsidP="00DB10A6" w:rsidRDefault="00DB10A6" w14:paraId="40FFF000" w14:textId="12A64CC0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>NURS 994. DNP Project. 3 credits. (must be taken twice at a minimum)</w:t>
      </w:r>
    </w:p>
    <w:p w:rsidRPr="000E78BF" w:rsidR="003A3F76" w:rsidP="00DB10A6" w:rsidRDefault="003A3F76" w14:paraId="5A5178C9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0E78BF" w:rsidR="00DB10A6" w:rsidP="00935795" w:rsidRDefault="00DB10A6" w14:paraId="4B19316D" w14:textId="14A46CDF">
      <w:pPr>
        <w:widowControl w:val="0"/>
        <w:pBdr>
          <w:bottom w:val="single" w:color="808080" w:themeColor="background1" w:themeShade="80" w:sz="4" w:space="1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Advanced Practice Courses</w:t>
      </w:r>
      <w:r w:rsidRPr="000E78BF">
        <w:rPr>
          <w:rFonts w:ascii="Garamond" w:hAnsi="Garamond" w:eastAsia="Calibri" w:cstheme="minorHAnsi"/>
          <w:b/>
          <w:bCs/>
          <w:color w:val="4472C4" w:themeColor="accent1"/>
          <w:sz w:val="20"/>
          <w:szCs w:val="20"/>
          <w:lang w:bidi="en-US"/>
        </w:rPr>
        <w:t>:</w:t>
      </w:r>
      <w:r w:rsidRPr="000E78BF">
        <w:rPr>
          <w:rFonts w:ascii="Garamond" w:hAnsi="Garamond" w:eastAsia="Calibri" w:cstheme="minorHAnsi"/>
          <w:color w:val="4472C4" w:themeColor="accent1"/>
          <w:sz w:val="20"/>
          <w:szCs w:val="20"/>
          <w:lang w:bidi="en-US"/>
        </w:rPr>
        <w:t xml:space="preserve"> </w:t>
      </w:r>
      <w:bookmarkStart w:name="_Hlk18664382" w:id="1"/>
      <w:r w:rsidRPr="000E78BF" w:rsidR="00A56662">
        <w:rPr>
          <w:rFonts w:ascii="Garamond" w:hAnsi="Garamond" w:eastAsia="Calibri" w:cstheme="minorHAnsi"/>
          <w:sz w:val="20"/>
          <w:szCs w:val="20"/>
          <w:lang w:bidi="en-US"/>
        </w:rPr>
        <w:t>Adult-Geron</w:t>
      </w:r>
      <w:r w:rsidRPr="000E78BF" w:rsidR="004205F4">
        <w:rPr>
          <w:rFonts w:ascii="Garamond" w:hAnsi="Garamond" w:eastAsia="Calibri" w:cstheme="minorHAnsi"/>
          <w:sz w:val="20"/>
          <w:szCs w:val="20"/>
          <w:lang w:bidi="en-US"/>
        </w:rPr>
        <w:t>tology Primary Care</w:t>
      </w: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 xml:space="preserve"> Nurse Practitioner</w:t>
      </w:r>
      <w:bookmarkEnd w:id="1"/>
    </w:p>
    <w:p w:rsidRPr="000E78BF" w:rsidR="00DB10A6" w:rsidP="00DB10A6" w:rsidRDefault="00DB10A6" w14:paraId="208A111E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0E78BF" w:rsidR="00DB10A6" w:rsidP="00DB10A6" w:rsidRDefault="00DB10A6" w14:paraId="6BBF82AA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bookmarkStart w:name="_Hlk18579296" w:id="2"/>
      <w:bookmarkStart w:name="_Hlk18663681" w:id="3"/>
      <w:r w:rsidRPr="000E78BF">
        <w:rPr>
          <w:rFonts w:ascii="Garamond" w:hAnsi="Garamond" w:eastAsia="Calibri" w:cstheme="minorHAnsi"/>
          <w:sz w:val="20"/>
          <w:szCs w:val="20"/>
          <w:lang w:bidi="en-US"/>
        </w:rPr>
        <w:t xml:space="preserve">NURS 715. Pathophysiology for Advanced Nursing Practice. 3 Credits. </w:t>
      </w:r>
    </w:p>
    <w:p w:rsidRPr="000E78BF" w:rsidR="00DB10A6" w:rsidP="00DB10A6" w:rsidRDefault="00DB10A6" w14:paraId="2D049AA3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>NURS 720. Pharmacotherapeutics for Advanced Nursing Practice. 3 Credits.</w:t>
      </w:r>
    </w:p>
    <w:p w:rsidRPr="000E78BF" w:rsidR="00DB10A6" w:rsidP="00DB10A6" w:rsidRDefault="00DB10A6" w14:paraId="24AD21D4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>NURS 750. Advanced Health and Physical Assessment for Advanced Nursing Practice. 3 Credits (2 lecture and 1 lab).</w:t>
      </w:r>
    </w:p>
    <w:p w:rsidR="00DB10A6" w:rsidP="00DB10A6" w:rsidRDefault="00DB10A6" w14:paraId="20F787DA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bookmarkStart w:name="_Hlk18655972" w:id="4"/>
      <w:bookmarkEnd w:id="2"/>
      <w:r w:rsidRPr="000E78BF">
        <w:rPr>
          <w:rFonts w:ascii="Garamond" w:hAnsi="Garamond" w:eastAsia="Calibri" w:cstheme="minorHAnsi"/>
          <w:sz w:val="20"/>
          <w:szCs w:val="20"/>
          <w:lang w:bidi="en-US"/>
        </w:rPr>
        <w:t>NURS 752. Advanced Diagnostic Reasoning. 2 Credits.</w:t>
      </w:r>
      <w:bookmarkEnd w:id="3"/>
      <w:bookmarkEnd w:id="4"/>
    </w:p>
    <w:p w:rsidRPr="000E78BF" w:rsidR="00266C1B" w:rsidP="00266C1B" w:rsidRDefault="00266C1B" w14:paraId="0012AC9D" w14:textId="3E4E52FC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bookmarkStart w:name="_Hlk18663015" w:id="5"/>
      <w:r w:rsidRPr="000E78BF">
        <w:rPr>
          <w:rFonts w:ascii="Garamond" w:hAnsi="Garamond" w:eastAsia="Calibri" w:cstheme="minorHAnsi"/>
          <w:sz w:val="20"/>
          <w:szCs w:val="20"/>
          <w:lang w:bidi="en-US"/>
        </w:rPr>
        <w:t xml:space="preserve">NURS </w:t>
      </w:r>
      <w:r>
        <w:rPr>
          <w:rFonts w:ascii="Garamond" w:hAnsi="Garamond" w:eastAsia="Calibri" w:cstheme="minorHAnsi"/>
          <w:sz w:val="20"/>
          <w:szCs w:val="20"/>
          <w:lang w:bidi="en-US"/>
        </w:rPr>
        <w:t>799</w:t>
      </w: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>. Sexual and Reproductive Health for Advanced Nursing Practice. 2 Credits.</w:t>
      </w:r>
    </w:p>
    <w:bookmarkEnd w:id="5"/>
    <w:p w:rsidRPr="000E78BF" w:rsidR="004205F4" w:rsidP="004205F4" w:rsidRDefault="004205F4" w14:paraId="41414CC4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>NURS 810. Primary Care of Adolescents and Adults. 6 Credits (4 lecture and 2 clinical).</w:t>
      </w:r>
    </w:p>
    <w:p w:rsidRPr="000E78BF" w:rsidR="004205F4" w:rsidP="004205F4" w:rsidRDefault="004205F4" w14:paraId="012ACAC8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>NURS 812. Care of Adults with Complex Health Problems. 6 Credits (2 lecture and 4 clinical).</w:t>
      </w:r>
    </w:p>
    <w:p w:rsidRPr="000E78BF" w:rsidR="004205F4" w:rsidP="004205F4" w:rsidRDefault="004205F4" w14:paraId="61B20A62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>NURS 819. Practicum in Primary Care Management of Adults. 2 Credits.</w:t>
      </w:r>
    </w:p>
    <w:p w:rsidRPr="000E78BF" w:rsidR="004205F4" w:rsidP="004205F4" w:rsidRDefault="004205F4" w14:paraId="0645467F" w14:textId="4DC88693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 xml:space="preserve">NURS 824. Advanced Concepts in </w:t>
      </w:r>
      <w:r w:rsidR="00A96242">
        <w:rPr>
          <w:rFonts w:ascii="Garamond" w:hAnsi="Garamond" w:eastAsia="Calibri" w:cstheme="minorHAnsi"/>
          <w:sz w:val="20"/>
          <w:szCs w:val="20"/>
          <w:lang w:bidi="en-US"/>
        </w:rPr>
        <w:t>t</w:t>
      </w: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>he Clinical Care of Older Adults. 4 Credits (2 lecture and 2 clinical).</w:t>
      </w:r>
    </w:p>
    <w:p w:rsidRPr="000E78BF" w:rsidR="00DB10A6" w:rsidP="00DB10A6" w:rsidRDefault="00DB10A6" w14:paraId="30C5C765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0E78BF" w:rsidR="00DB10A6" w:rsidP="00935795" w:rsidRDefault="007957C2" w14:paraId="6083E522" w14:textId="5412B90D">
      <w:pPr>
        <w:widowControl w:val="0"/>
        <w:pBdr>
          <w:bottom w:val="single" w:color="808080" w:themeColor="background1" w:themeShade="80" w:sz="4" w:space="1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 xml:space="preserve">OPTIONAL: </w:t>
      </w:r>
      <w:r w:rsidRPr="000E78BF" w:rsidR="00DB10A6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Graduate Certificate in Nursing Education</w:t>
      </w:r>
      <w:r w:rsidRPr="000E78BF" w:rsidR="00DB10A6">
        <w:rPr>
          <w:rFonts w:ascii="Garamond" w:hAnsi="Garamond" w:eastAsia="Calibri" w:cstheme="minorHAnsi"/>
          <w:color w:val="5AA5D7"/>
          <w:sz w:val="20"/>
          <w:szCs w:val="20"/>
          <w:lang w:bidi="en-US"/>
        </w:rPr>
        <w:t xml:space="preserve"> </w:t>
      </w:r>
      <w:r w:rsidRPr="000E78BF" w:rsidR="00DB10A6">
        <w:rPr>
          <w:rFonts w:ascii="Garamond" w:hAnsi="Garamond" w:eastAsia="Calibri" w:cstheme="minorHAnsi"/>
          <w:b/>
          <w:bCs/>
          <w:color w:val="833C0B" w:themeColor="accent2" w:themeShade="80"/>
          <w:sz w:val="20"/>
          <w:szCs w:val="20"/>
          <w:lang w:bidi="en-US"/>
        </w:rPr>
        <w:t xml:space="preserve">(must </w:t>
      </w:r>
      <w:r w:rsidRPr="000E78BF" w:rsidR="00935795">
        <w:rPr>
          <w:rFonts w:ascii="Garamond" w:hAnsi="Garamond" w:eastAsia="Calibri" w:cstheme="minorHAnsi"/>
          <w:b/>
          <w:bCs/>
          <w:color w:val="833C0B" w:themeColor="accent2" w:themeShade="80"/>
          <w:sz w:val="20"/>
          <w:szCs w:val="20"/>
          <w:lang w:bidi="en-US"/>
        </w:rPr>
        <w:t>apply</w:t>
      </w:r>
      <w:r w:rsidRPr="000E78BF" w:rsidR="001A6D22">
        <w:rPr>
          <w:rFonts w:ascii="Garamond" w:hAnsi="Garamond" w:eastAsia="Calibri" w:cstheme="minorHAnsi"/>
          <w:b/>
          <w:bCs/>
          <w:color w:val="833C0B" w:themeColor="accent2" w:themeShade="80"/>
          <w:sz w:val="20"/>
          <w:szCs w:val="20"/>
          <w:lang w:bidi="en-US"/>
        </w:rPr>
        <w:t>)</w:t>
      </w:r>
      <w:r w:rsidRPr="000E78BF" w:rsidR="00DB10A6">
        <w:rPr>
          <w:rFonts w:ascii="Garamond" w:hAnsi="Garamond" w:eastAsia="Calibri" w:cstheme="minorHAnsi"/>
          <w:color w:val="833C0B" w:themeColor="accent2" w:themeShade="80"/>
          <w:sz w:val="20"/>
          <w:szCs w:val="20"/>
          <w:lang w:bidi="en-US"/>
        </w:rPr>
        <w:t xml:space="preserve"> </w:t>
      </w:r>
    </w:p>
    <w:p w:rsidRPr="000E78BF" w:rsidR="007957C2" w:rsidP="007957C2" w:rsidRDefault="007957C2" w14:paraId="715A8C63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>(3 courses required; total of 9 cr)</w:t>
      </w:r>
    </w:p>
    <w:p w:rsidRPr="000E78BF" w:rsidR="007957C2" w:rsidP="00DB10A6" w:rsidRDefault="007957C2" w14:paraId="6450C2D1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501FC6" w:rsidR="00501FC6" w:rsidP="00501FC6" w:rsidRDefault="00501FC6" w14:paraId="1F68CB31" w14:textId="77777777">
      <w:pPr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 w:rsidRPr="00501FC6">
        <w:rPr>
          <w:rFonts w:ascii="Garamond" w:hAnsi="Garamond" w:eastAsia="Times New Roman" w:cs="Calibri"/>
          <w:color w:val="000000"/>
          <w:sz w:val="20"/>
          <w:szCs w:val="20"/>
        </w:rPr>
        <w:t>NURS 875. Teaching Principles and Practices for the Nurse Educator. 3 credits. (Fall)</w:t>
      </w:r>
    </w:p>
    <w:p w:rsidRPr="00501FC6" w:rsidR="00501FC6" w:rsidP="00501FC6" w:rsidRDefault="00501FC6" w14:paraId="1247DB10" w14:textId="77777777">
      <w:pPr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 w:rsidRPr="00501FC6">
        <w:rPr>
          <w:rFonts w:ascii="Garamond" w:hAnsi="Garamond" w:eastAsia="Times New Roman" w:cs="Calibri"/>
          <w:color w:val="000000"/>
          <w:sz w:val="20"/>
          <w:szCs w:val="20"/>
        </w:rPr>
        <w:t>NURS 876. Curriculum Development in Nursing and Health Care Education. 3 credits. (Spring)</w:t>
      </w:r>
    </w:p>
    <w:p w:rsidRPr="00501FC6" w:rsidR="00501FC6" w:rsidP="00501FC6" w:rsidRDefault="00501FC6" w14:paraId="69ABBA7E" w14:textId="4DABDA64">
      <w:pPr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 w:rsidRPr="00501FC6">
        <w:rPr>
          <w:rFonts w:ascii="Garamond" w:hAnsi="Garamond" w:eastAsia="Times New Roman" w:cs="Calibri"/>
          <w:color w:val="000000"/>
          <w:sz w:val="20"/>
          <w:szCs w:val="20"/>
        </w:rPr>
        <w:t>NURS 8</w:t>
      </w:r>
      <w:r w:rsidR="006751F7">
        <w:rPr>
          <w:rFonts w:ascii="Garamond" w:hAnsi="Garamond" w:eastAsia="Times New Roman" w:cs="Calibri"/>
          <w:color w:val="000000"/>
          <w:sz w:val="20"/>
          <w:szCs w:val="20"/>
        </w:rPr>
        <w:t>8</w:t>
      </w:r>
      <w:r w:rsidRPr="00501FC6">
        <w:rPr>
          <w:rFonts w:ascii="Garamond" w:hAnsi="Garamond" w:eastAsia="Times New Roman" w:cs="Calibri"/>
          <w:color w:val="000000"/>
          <w:sz w:val="20"/>
          <w:szCs w:val="20"/>
        </w:rPr>
        <w:t>2. Clinical Teaching and Evaluation in Nursing Education. 3 credits. (Summer)</w:t>
      </w:r>
    </w:p>
    <w:p w:rsidRPr="00501FC6" w:rsidR="00501FC6" w:rsidP="00501FC6" w:rsidRDefault="00501FC6" w14:paraId="7C1E7120" w14:textId="77777777">
      <w:pPr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 w:rsidRPr="00501FC6">
        <w:rPr>
          <w:rFonts w:ascii="Garamond" w:hAnsi="Garamond" w:eastAsia="Times New Roman" w:cs="Calibri"/>
          <w:color w:val="000000"/>
          <w:sz w:val="20"/>
          <w:szCs w:val="20"/>
        </w:rPr>
        <w:t>NURS 950. Analysis of the Academic Role in Nursing Education. 3 credits. (even years, Spring- when sufficient enrollment)</w:t>
      </w:r>
    </w:p>
    <w:p w:rsidRPr="000E78BF" w:rsidR="00DB10A6" w:rsidP="00501FC6" w:rsidRDefault="00DB10A6" w14:paraId="391F35D5" w14:textId="7CCB542A">
      <w:pPr>
        <w:tabs>
          <w:tab w:val="left" w:pos="1920"/>
        </w:tabs>
        <w:spacing w:after="0" w:line="240" w:lineRule="auto"/>
        <w:rPr>
          <w:rFonts w:ascii="Garamond" w:hAnsi="Garamond" w:eastAsia="Times New Roman" w:cs="Times New Roman"/>
          <w:sz w:val="20"/>
          <w:szCs w:val="20"/>
        </w:rPr>
      </w:pPr>
    </w:p>
    <w:sectPr w:rsidRPr="000E78BF" w:rsidR="00DB10A6" w:rsidSect="0053541B">
      <w:headerReference w:type="default" r:id="rId7"/>
      <w:pgSz w:w="12240" w:h="15840" w:orient="portrait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7ACC" w:rsidP="007C4E77" w:rsidRDefault="00067ACC" w14:paraId="648C82B8" w14:textId="77777777">
      <w:pPr>
        <w:spacing w:after="0" w:line="240" w:lineRule="auto"/>
      </w:pPr>
      <w:r>
        <w:separator/>
      </w:r>
    </w:p>
  </w:endnote>
  <w:endnote w:type="continuationSeparator" w:id="0">
    <w:p w:rsidR="00067ACC" w:rsidP="007C4E77" w:rsidRDefault="00067ACC" w14:paraId="28F02D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altName w:val="﷽﷽﷽﷽﷽﷽﷽﷽ِ堠羈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7ACC" w:rsidP="007C4E77" w:rsidRDefault="00067ACC" w14:paraId="49CE6A13" w14:textId="77777777">
      <w:pPr>
        <w:spacing w:after="0" w:line="240" w:lineRule="auto"/>
      </w:pPr>
      <w:r>
        <w:separator/>
      </w:r>
    </w:p>
  </w:footnote>
  <w:footnote w:type="continuationSeparator" w:id="0">
    <w:p w:rsidR="00067ACC" w:rsidP="007C4E77" w:rsidRDefault="00067ACC" w14:paraId="3276A4D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4E77" w:rsidP="007C4E77" w:rsidRDefault="007C4E77" w14:paraId="667A3120" w14:textId="74716FB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54"/>
    <w:rsid w:val="00031564"/>
    <w:rsid w:val="00057047"/>
    <w:rsid w:val="00067ACC"/>
    <w:rsid w:val="000E11F7"/>
    <w:rsid w:val="000E78BF"/>
    <w:rsid w:val="000F723A"/>
    <w:rsid w:val="00100C0B"/>
    <w:rsid w:val="001079D8"/>
    <w:rsid w:val="00115361"/>
    <w:rsid w:val="00117C29"/>
    <w:rsid w:val="001332EB"/>
    <w:rsid w:val="00142CFA"/>
    <w:rsid w:val="00162DBE"/>
    <w:rsid w:val="00173563"/>
    <w:rsid w:val="001751F0"/>
    <w:rsid w:val="001A6D22"/>
    <w:rsid w:val="001C2C15"/>
    <w:rsid w:val="001D753B"/>
    <w:rsid w:val="00233546"/>
    <w:rsid w:val="002551E9"/>
    <w:rsid w:val="0026544C"/>
    <w:rsid w:val="00266C1B"/>
    <w:rsid w:val="00267B05"/>
    <w:rsid w:val="00286955"/>
    <w:rsid w:val="00291BE6"/>
    <w:rsid w:val="00294BBD"/>
    <w:rsid w:val="002C21D8"/>
    <w:rsid w:val="002E42AC"/>
    <w:rsid w:val="00300904"/>
    <w:rsid w:val="00324C23"/>
    <w:rsid w:val="00346D0E"/>
    <w:rsid w:val="003600CB"/>
    <w:rsid w:val="00382F6F"/>
    <w:rsid w:val="00384AAE"/>
    <w:rsid w:val="00396EA0"/>
    <w:rsid w:val="003A3F76"/>
    <w:rsid w:val="003A5AB6"/>
    <w:rsid w:val="003B3973"/>
    <w:rsid w:val="003B60E8"/>
    <w:rsid w:val="003F7F3E"/>
    <w:rsid w:val="00415DAB"/>
    <w:rsid w:val="004205F4"/>
    <w:rsid w:val="00442B67"/>
    <w:rsid w:val="00455893"/>
    <w:rsid w:val="004802CE"/>
    <w:rsid w:val="004910AF"/>
    <w:rsid w:val="00491929"/>
    <w:rsid w:val="0049551E"/>
    <w:rsid w:val="004A48C4"/>
    <w:rsid w:val="004E66CE"/>
    <w:rsid w:val="00500D36"/>
    <w:rsid w:val="00501FC6"/>
    <w:rsid w:val="00504188"/>
    <w:rsid w:val="00514511"/>
    <w:rsid w:val="0053541B"/>
    <w:rsid w:val="00564048"/>
    <w:rsid w:val="005649C2"/>
    <w:rsid w:val="005953DE"/>
    <w:rsid w:val="005B4335"/>
    <w:rsid w:val="005C00C3"/>
    <w:rsid w:val="005F17EB"/>
    <w:rsid w:val="005F1CE8"/>
    <w:rsid w:val="005F2E1F"/>
    <w:rsid w:val="005F761F"/>
    <w:rsid w:val="005F7C2A"/>
    <w:rsid w:val="006355D0"/>
    <w:rsid w:val="0064177B"/>
    <w:rsid w:val="006751F7"/>
    <w:rsid w:val="00690D3B"/>
    <w:rsid w:val="006C774E"/>
    <w:rsid w:val="00714226"/>
    <w:rsid w:val="00744FC7"/>
    <w:rsid w:val="00753FD0"/>
    <w:rsid w:val="007957C2"/>
    <w:rsid w:val="007A2BBC"/>
    <w:rsid w:val="007C0E17"/>
    <w:rsid w:val="007C4E77"/>
    <w:rsid w:val="007D4949"/>
    <w:rsid w:val="007D7005"/>
    <w:rsid w:val="007F1559"/>
    <w:rsid w:val="0081241D"/>
    <w:rsid w:val="00820DA0"/>
    <w:rsid w:val="0083612F"/>
    <w:rsid w:val="0083646D"/>
    <w:rsid w:val="00837049"/>
    <w:rsid w:val="00855B06"/>
    <w:rsid w:val="0085602D"/>
    <w:rsid w:val="00877F54"/>
    <w:rsid w:val="0088735A"/>
    <w:rsid w:val="008A1292"/>
    <w:rsid w:val="008B29ED"/>
    <w:rsid w:val="008D4DB0"/>
    <w:rsid w:val="008F049F"/>
    <w:rsid w:val="00903809"/>
    <w:rsid w:val="0091143C"/>
    <w:rsid w:val="00914473"/>
    <w:rsid w:val="00915432"/>
    <w:rsid w:val="00920E57"/>
    <w:rsid w:val="009227DC"/>
    <w:rsid w:val="00935795"/>
    <w:rsid w:val="00937261"/>
    <w:rsid w:val="00952A66"/>
    <w:rsid w:val="00966415"/>
    <w:rsid w:val="009709A7"/>
    <w:rsid w:val="00990B9D"/>
    <w:rsid w:val="00997B91"/>
    <w:rsid w:val="009A66E6"/>
    <w:rsid w:val="009D7DCB"/>
    <w:rsid w:val="009F41E1"/>
    <w:rsid w:val="00A15D68"/>
    <w:rsid w:val="00A26237"/>
    <w:rsid w:val="00A55E04"/>
    <w:rsid w:val="00A56374"/>
    <w:rsid w:val="00A56662"/>
    <w:rsid w:val="00A7397D"/>
    <w:rsid w:val="00A91015"/>
    <w:rsid w:val="00A91134"/>
    <w:rsid w:val="00A921A0"/>
    <w:rsid w:val="00A95F6E"/>
    <w:rsid w:val="00A96242"/>
    <w:rsid w:val="00AB5FF2"/>
    <w:rsid w:val="00AB7F1F"/>
    <w:rsid w:val="00AF6461"/>
    <w:rsid w:val="00B032BC"/>
    <w:rsid w:val="00B12E93"/>
    <w:rsid w:val="00B23EE5"/>
    <w:rsid w:val="00B30626"/>
    <w:rsid w:val="00B55851"/>
    <w:rsid w:val="00B637CE"/>
    <w:rsid w:val="00B73985"/>
    <w:rsid w:val="00B809E2"/>
    <w:rsid w:val="00B81C25"/>
    <w:rsid w:val="00B8770E"/>
    <w:rsid w:val="00BC0712"/>
    <w:rsid w:val="00BC3273"/>
    <w:rsid w:val="00BC7972"/>
    <w:rsid w:val="00BD3578"/>
    <w:rsid w:val="00C70409"/>
    <w:rsid w:val="00C8480A"/>
    <w:rsid w:val="00C91644"/>
    <w:rsid w:val="00CA2367"/>
    <w:rsid w:val="00CA7DD6"/>
    <w:rsid w:val="00D334B9"/>
    <w:rsid w:val="00D36957"/>
    <w:rsid w:val="00D43E4F"/>
    <w:rsid w:val="00D5196A"/>
    <w:rsid w:val="00D6689E"/>
    <w:rsid w:val="00D806E2"/>
    <w:rsid w:val="00D91645"/>
    <w:rsid w:val="00DA6FA7"/>
    <w:rsid w:val="00DB10A6"/>
    <w:rsid w:val="00DD1602"/>
    <w:rsid w:val="00DE37FD"/>
    <w:rsid w:val="00E036ED"/>
    <w:rsid w:val="00E23FB4"/>
    <w:rsid w:val="00E5292C"/>
    <w:rsid w:val="00E8663B"/>
    <w:rsid w:val="00E954F6"/>
    <w:rsid w:val="00E96338"/>
    <w:rsid w:val="00E97D56"/>
    <w:rsid w:val="00ED3C7B"/>
    <w:rsid w:val="00EE3054"/>
    <w:rsid w:val="00EF64E5"/>
    <w:rsid w:val="00F03766"/>
    <w:rsid w:val="00F2032C"/>
    <w:rsid w:val="00F21E33"/>
    <w:rsid w:val="00F2267B"/>
    <w:rsid w:val="00F23280"/>
    <w:rsid w:val="00F24DD1"/>
    <w:rsid w:val="00F43BFE"/>
    <w:rsid w:val="00F47742"/>
    <w:rsid w:val="00F573A9"/>
    <w:rsid w:val="00F67B05"/>
    <w:rsid w:val="00F81169"/>
    <w:rsid w:val="00FC3722"/>
    <w:rsid w:val="00FF5685"/>
    <w:rsid w:val="34C8CC2E"/>
    <w:rsid w:val="6670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E42B"/>
  <w15:chartTrackingRefBased/>
  <w15:docId w15:val="{4DB66934-CAD5-41F1-B59C-021349F8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305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0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C4E77"/>
  </w:style>
  <w:style w:type="paragraph" w:styleId="Footer">
    <w:name w:val="footer"/>
    <w:basedOn w:val="Normal"/>
    <w:link w:val="Foot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C4E77"/>
  </w:style>
  <w:style w:type="paragraph" w:styleId="BalloonText">
    <w:name w:val="Balloon Text"/>
    <w:basedOn w:val="Normal"/>
    <w:link w:val="BalloonTextChar"/>
    <w:uiPriority w:val="99"/>
    <w:semiHidden/>
    <w:unhideWhenUsed/>
    <w:rsid w:val="002551E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51E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82F4C92A17E4D939EFB8FE294CCDD" ma:contentTypeVersion="0" ma:contentTypeDescription="Create a new document." ma:contentTypeScope="" ma:versionID="dc18573ba47e8d5942722b95e7fbad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74934A-8D45-4F59-AE4B-B54EBB1E0217}"/>
</file>

<file path=customXml/itemProps2.xml><?xml version="1.0" encoding="utf-8"?>
<ds:datastoreItem xmlns:ds="http://schemas.openxmlformats.org/officeDocument/2006/customXml" ds:itemID="{41D2554A-511C-4B9D-BE86-9F22CE13DA9B}"/>
</file>

<file path=customXml/itemProps3.xml><?xml version="1.0" encoding="utf-8"?>
<ds:datastoreItem xmlns:ds="http://schemas.openxmlformats.org/officeDocument/2006/customXml" ds:itemID="{95BE667D-5A55-41BB-9506-41EF8C130E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Lester</dc:creator>
  <cp:keywords/>
  <dc:description/>
  <cp:lastModifiedBy>Palmer, Carrie Farr</cp:lastModifiedBy>
  <cp:revision>5</cp:revision>
  <cp:lastPrinted>2020-05-20T15:32:00Z</cp:lastPrinted>
  <dcterms:created xsi:type="dcterms:W3CDTF">2025-03-11T18:03:00Z</dcterms:created>
  <dcterms:modified xsi:type="dcterms:W3CDTF">2025-03-17T17:34:17Z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0x010100AEE82F4C92A17E4D939EFB8FE294CCDD</vt:lpwstr>
  </property>
  <property fmtid="{D5CDD505-2E9C-101B-9397-08002B2CF9AE}" pid="3" name="Order">
    <vt:r8>27300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