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00C0B" w:rsidR="00EE3054" w:rsidP="00EE3054" w:rsidRDefault="003244D0" w14:paraId="172EB9CC" w14:textId="1E89A6BE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21CE8092" wp14:editId="659CFAF8">
            <wp:simplePos x="0" y="0"/>
            <wp:positionH relativeFrom="page">
              <wp:posOffset>2937849</wp:posOffset>
            </wp:positionH>
            <wp:positionV relativeFrom="page">
              <wp:posOffset>382937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  <w:sz w:val="24"/>
          <w:szCs w:val="24"/>
        </w:rPr>
      </w:pPr>
    </w:p>
    <w:p w:rsidRPr="003244D0" w:rsidR="00A7397D" w:rsidP="003244D0" w:rsidRDefault="001743BC" w14:paraId="07247457" w14:textId="2CA10719">
      <w:pPr>
        <w:pStyle w:val="Title"/>
        <w:jc w:val="center"/>
        <w:rPr>
          <w:rFonts w:eastAsia="Times New Roman"/>
          <w:sz w:val="40"/>
          <w:szCs w:val="40"/>
        </w:rPr>
      </w:pPr>
      <w:r w:rsidRPr="220EDB4D" w:rsidR="001743BC">
        <w:rPr>
          <w:rFonts w:eastAsia="Times New Roman"/>
          <w:sz w:val="40"/>
          <w:szCs w:val="40"/>
        </w:rPr>
        <w:t>MSN</w:t>
      </w:r>
      <w:r w:rsidRPr="220EDB4D" w:rsidR="00914473">
        <w:rPr>
          <w:rFonts w:eastAsia="Times New Roman"/>
          <w:sz w:val="40"/>
          <w:szCs w:val="40"/>
        </w:rPr>
        <w:t xml:space="preserve">: </w:t>
      </w:r>
      <w:r w:rsidRPr="220EDB4D" w:rsidR="004205F4">
        <w:rPr>
          <w:rFonts w:eastAsia="Times New Roman"/>
          <w:sz w:val="40"/>
          <w:szCs w:val="40"/>
        </w:rPr>
        <w:t xml:space="preserve">Adult-Gerontology Primary Care </w:t>
      </w:r>
      <w:r w:rsidRPr="220EDB4D" w:rsidR="00E036ED">
        <w:rPr>
          <w:rFonts w:eastAsia="Times New Roman"/>
          <w:sz w:val="40"/>
          <w:szCs w:val="40"/>
        </w:rPr>
        <w:t xml:space="preserve">Nurse </w:t>
      </w:r>
      <w:r w:rsidRPr="220EDB4D" w:rsidR="001079D8">
        <w:rPr>
          <w:rFonts w:eastAsia="Times New Roman"/>
          <w:sz w:val="40"/>
          <w:szCs w:val="40"/>
        </w:rPr>
        <w:t>Practitioner</w:t>
      </w:r>
      <w:r w:rsidRPr="220EDB4D" w:rsidR="0522D1C1">
        <w:rPr>
          <w:rFonts w:eastAsia="Times New Roman"/>
          <w:sz w:val="40"/>
          <w:szCs w:val="40"/>
        </w:rPr>
        <w:t xml:space="preserve"> – Oncology Focus</w:t>
      </w:r>
    </w:p>
    <w:p w:rsidRPr="003244D0" w:rsidR="00A7397D" w:rsidP="003244D0" w:rsidRDefault="30DED5AA" w14:paraId="667C512B" w14:textId="6990D834">
      <w:pPr>
        <w:pStyle w:val="Title"/>
        <w:jc w:val="center"/>
        <w:rPr>
          <w:rFonts w:eastAsia="Times"/>
          <w:sz w:val="40"/>
          <w:szCs w:val="40"/>
        </w:rPr>
      </w:pPr>
      <w:r w:rsidRPr="220EDB4D" w:rsidR="0522D1C1">
        <w:rPr>
          <w:rFonts w:eastAsia="Times" w:cs="" w:cstheme="minorBidi"/>
          <w:sz w:val="40"/>
          <w:szCs w:val="40"/>
        </w:rPr>
        <w:t>Full-Time</w:t>
      </w:r>
      <w:r w:rsidRPr="220EDB4D" w:rsidR="30DED5AA">
        <w:rPr>
          <w:rFonts w:eastAsia="Times" w:cs="" w:cstheme="minorBidi"/>
          <w:sz w:val="40"/>
          <w:szCs w:val="40"/>
        </w:rPr>
        <w:t xml:space="preserve"> </w:t>
      </w:r>
      <w:r w:rsidRPr="220EDB4D" w:rsidR="006F1F65">
        <w:rPr>
          <w:rFonts w:eastAsia="Times" w:cs="" w:cstheme="minorBidi"/>
          <w:sz w:val="40"/>
          <w:szCs w:val="40"/>
        </w:rPr>
        <w:t>Plan of Study</w:t>
      </w:r>
      <w:r w:rsidRPr="220EDB4D" w:rsidR="00E954F6">
        <w:rPr>
          <w:rFonts w:eastAsia="Times" w:cs="" w:cstheme="minorBidi"/>
          <w:sz w:val="40"/>
          <w:szCs w:val="40"/>
        </w:rPr>
        <w:t xml:space="preserve"> Worksheet</w:t>
      </w:r>
      <w:r w:rsidRPr="220EDB4D" w:rsidR="00A7397D">
        <w:rPr>
          <w:rFonts w:eastAsia="Times" w:cs="" w:cstheme="minorBidi"/>
          <w:sz w:val="40"/>
          <w:szCs w:val="40"/>
        </w:rPr>
        <w:t xml:space="preserve"> (</w:t>
      </w:r>
      <w:r w:rsidRPr="220EDB4D" w:rsidR="00512427">
        <w:rPr>
          <w:rFonts w:eastAsia="Times" w:cs="" w:cstheme="minorBidi"/>
          <w:sz w:val="40"/>
          <w:szCs w:val="40"/>
        </w:rPr>
        <w:t>4</w:t>
      </w:r>
      <w:r w:rsidRPr="220EDB4D" w:rsidR="6A010AED">
        <w:rPr>
          <w:rFonts w:eastAsia="Times" w:cs="" w:cstheme="minorBidi"/>
          <w:sz w:val="40"/>
          <w:szCs w:val="40"/>
        </w:rPr>
        <w:t>7</w:t>
      </w:r>
      <w:r w:rsidRPr="220EDB4D" w:rsidR="00A7397D">
        <w:rPr>
          <w:rFonts w:eastAsia="Times" w:cs="" w:cstheme="minorBidi"/>
          <w:sz w:val="40"/>
          <w:szCs w:val="40"/>
        </w:rPr>
        <w:t xml:space="preserve"> </w:t>
      </w:r>
      <w:r w:rsidRPr="220EDB4D" w:rsidR="00A7397D">
        <w:rPr>
          <w:rFonts w:eastAsia="Times" w:cs="" w:cstheme="minorBidi"/>
          <w:sz w:val="40"/>
          <w:szCs w:val="40"/>
        </w:rPr>
        <w:t>cr</w:t>
      </w:r>
      <w:r w:rsidRPr="220EDB4D" w:rsidR="00A7397D">
        <w:rPr>
          <w:rFonts w:eastAsia="Times" w:cs="" w:cstheme="minorBidi"/>
          <w:sz w:val="40"/>
          <w:szCs w:val="40"/>
        </w:rPr>
        <w:t>)</w:t>
      </w:r>
    </w:p>
    <w:p w:rsidRPr="003244D0" w:rsidR="00CC15B3" w:rsidP="003244D0" w:rsidRDefault="00CC15B3" w14:paraId="0BB090EE" w14:textId="6A7C7EC0">
      <w:pPr>
        <w:pStyle w:val="Heading1"/>
        <w:jc w:val="center"/>
      </w:pPr>
      <w:r w:rsidRPr="003244D0">
        <w:t>August 20</w:t>
      </w:r>
      <w:r w:rsidRPr="003244D0" w:rsidR="5742CC07">
        <w:t>2</w:t>
      </w:r>
      <w:r w:rsidR="00627529">
        <w:t>7</w:t>
      </w:r>
    </w:p>
    <w:p w:rsidR="00A7397D" w:rsidP="00A7397D" w:rsidRDefault="00A7397D" w14:paraId="05F9EB39" w14:textId="3D06C4BA">
      <w:pPr>
        <w:spacing w:after="0" w:line="240" w:lineRule="auto"/>
        <w:rPr>
          <w:rFonts w:eastAsia="Times" w:cstheme="minorHAnsi"/>
          <w:i/>
          <w:sz w:val="24"/>
          <w:szCs w:val="20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3244D0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244D0" w:rsidR="00A7397D" w:rsidP="00A7397D" w:rsidRDefault="00A7397D" w14:paraId="5EFC807D" w14:textId="744E3437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Student Name</w:t>
            </w:r>
            <w:r w:rsidRPr="003244D0" w:rsidR="00714226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3244D0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Pr="003244D0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244D0" w:rsidR="00294BBD" w:rsidP="00294BBD" w:rsidRDefault="00714226" w14:paraId="185B3358" w14:textId="18E62C38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3244D0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3244D0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Pr="003244D0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244D0" w:rsidR="00294BBD" w:rsidP="00294BBD" w:rsidRDefault="00714226" w14:paraId="0417FFF1" w14:textId="0C44A940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244D0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244D0" w:rsidR="00294BBD" w:rsidP="00294BBD" w:rsidRDefault="00294BBD" w14:paraId="6968A808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Pr="003244D0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244D0" w:rsidR="00294BBD" w:rsidP="00294BBD" w:rsidRDefault="00714226" w14:paraId="279A8A16" w14:textId="7452F0CC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244D0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244D0" w:rsidR="00294BBD" w:rsidP="00294BBD" w:rsidRDefault="00294BBD" w14:paraId="77DDF4C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:rsidR="00A7397D" w:rsidP="003244D0" w:rsidRDefault="003244D0" w14:paraId="68EC0B9C" w14:textId="2FAAA2F6">
      <w:pPr>
        <w:pStyle w:val="Caption"/>
        <w:rPr>
          <w:sz w:val="2"/>
          <w:szCs w:val="2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p w:rsidRPr="00A7397D" w:rsidR="003244D0" w:rsidRDefault="003244D0" w14:paraId="4B765DC2" w14:textId="77777777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583"/>
        <w:gridCol w:w="3895"/>
        <w:gridCol w:w="721"/>
        <w:gridCol w:w="900"/>
        <w:gridCol w:w="1170"/>
        <w:gridCol w:w="2426"/>
      </w:tblGrid>
      <w:tr w:rsidRPr="003244D0" w:rsidR="00C817AC" w:rsidTr="220EDB4D" w14:paraId="1FBB69C0" w14:textId="724F4FCC">
        <w:trPr>
          <w:trHeight w:val="332"/>
        </w:trPr>
        <w:tc>
          <w:tcPr>
            <w:tcW w:w="508" w:type="pct"/>
            <w:shd w:val="clear" w:color="auto" w:fill="5AA5D7"/>
            <w:tcMar/>
            <w:vAlign w:val="center"/>
          </w:tcPr>
          <w:p w:rsidRPr="003244D0" w:rsidR="00C817AC" w:rsidP="00D76831" w:rsidRDefault="00C817AC" w14:paraId="7B962401" w14:textId="1572A4B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269" w:type="pct"/>
            <w:shd w:val="clear" w:color="auto" w:fill="5AA5D7"/>
            <w:tcMar/>
            <w:vAlign w:val="center"/>
          </w:tcPr>
          <w:p w:rsidRPr="003244D0" w:rsidR="00C817AC" w:rsidP="00D76831" w:rsidRDefault="00C817AC" w14:paraId="13736F00" w14:textId="600C0534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Sem (</w:t>
            </w:r>
            <w:proofErr w:type="spellStart"/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  <w:proofErr w:type="spellEnd"/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)</w:t>
            </w:r>
          </w:p>
        </w:tc>
        <w:tc>
          <w:tcPr>
            <w:tcW w:w="1805" w:type="pct"/>
            <w:shd w:val="clear" w:color="auto" w:fill="5AA5D7"/>
            <w:tcMar/>
            <w:vAlign w:val="center"/>
          </w:tcPr>
          <w:p w:rsidRPr="003244D0" w:rsidR="00C817AC" w:rsidP="00D76831" w:rsidRDefault="00C817AC" w14:paraId="4E761084" w14:textId="6CD06B0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NURS Course No. &amp; Title</w:t>
            </w:r>
          </w:p>
        </w:tc>
        <w:tc>
          <w:tcPr>
            <w:tcW w:w="334" w:type="pct"/>
            <w:shd w:val="clear" w:color="auto" w:fill="5AA5D7"/>
            <w:tcMar/>
            <w:vAlign w:val="center"/>
          </w:tcPr>
          <w:p w:rsidRPr="003244D0" w:rsidR="00C817AC" w:rsidP="00D76831" w:rsidRDefault="00C817AC" w14:paraId="226476AA" w14:textId="06574C2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AA5D7"/>
            <w:tcMar/>
          </w:tcPr>
          <w:p w:rsidRPr="003244D0" w:rsidR="00C817AC" w:rsidP="00D76831" w:rsidRDefault="00C817AC" w14:paraId="0DE0B263" w14:textId="0E969DB4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tcMar/>
            <w:vAlign w:val="center"/>
          </w:tcPr>
          <w:p w:rsidRPr="003244D0" w:rsidR="00C817AC" w:rsidP="00D76831" w:rsidRDefault="00C817AC" w14:paraId="03292204" w14:textId="00E5E07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AA5D7"/>
            <w:tcMar/>
            <w:vAlign w:val="center"/>
          </w:tcPr>
          <w:p w:rsidRPr="003244D0" w:rsidR="00C817AC" w:rsidP="00D76831" w:rsidRDefault="00C817AC" w14:paraId="3DD25AAA" w14:textId="0E09516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Notes</w:t>
            </w:r>
          </w:p>
        </w:tc>
      </w:tr>
      <w:tr w:rsidRPr="003244D0" w:rsidR="00C817AC" w:rsidTr="220EDB4D" w14:paraId="7FBD3461" w14:textId="2CF5050E">
        <w:trPr>
          <w:trHeight w:val="332"/>
        </w:trPr>
        <w:tc>
          <w:tcPr>
            <w:tcW w:w="508" w:type="pct"/>
            <w:vMerge w:val="restart"/>
            <w:tcMar/>
            <w:vAlign w:val="center"/>
          </w:tcPr>
          <w:p w:rsidRPr="003244D0" w:rsidR="00C817AC" w:rsidP="00D76831" w:rsidRDefault="005D02C5" w14:paraId="1FDB603C" w14:textId="1D38C8E8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69" w:type="pct"/>
            <w:vMerge w:val="restart"/>
            <w:tcMar/>
            <w:vAlign w:val="center"/>
          </w:tcPr>
          <w:p w:rsidRPr="003244D0" w:rsidR="00C817AC" w:rsidP="00D76831" w:rsidRDefault="00C817AC" w14:paraId="73D4A86A" w14:textId="31D2C894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</w:tc>
        <w:tc>
          <w:tcPr>
            <w:tcW w:w="1805" w:type="pct"/>
            <w:tcMar/>
            <w:vAlign w:val="center"/>
          </w:tcPr>
          <w:p w:rsidRPr="00056FF5" w:rsidR="00C817AC" w:rsidP="00D76831" w:rsidRDefault="00C817AC" w14:paraId="404DD727" w14:textId="5C4D8B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334" w:type="pct"/>
            <w:tcMar/>
            <w:vAlign w:val="center"/>
          </w:tcPr>
          <w:p w:rsidRPr="003244D0" w:rsidR="00C817AC" w:rsidP="220EDB4D" w:rsidRDefault="00C817AC" w14:paraId="0543DBB2" w14:textId="31ADC7B9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774BE67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tcMar/>
          </w:tcPr>
          <w:p w:rsidRPr="003244D0" w:rsidR="00C817AC" w:rsidP="220EDB4D" w:rsidRDefault="00C817AC" w14:paraId="21DA0CC3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C817AC" w:rsidP="00D76831" w:rsidRDefault="00C817AC" w14:paraId="174FFE0E" w14:textId="002837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3244D0" w:rsidR="00C817AC" w:rsidP="00D76831" w:rsidRDefault="00C817AC" w14:paraId="2483D5B0" w14:textId="6CD24D1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C817AC" w:rsidTr="220EDB4D" w14:paraId="66EA39DF" w14:textId="143A45A9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C817AC" w:rsidP="00D76831" w:rsidRDefault="00C817AC" w14:paraId="473CAF7C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C817AC" w:rsidP="00D76831" w:rsidRDefault="00C817AC" w14:paraId="22C47703" w14:textId="3E07AB2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C817AC" w:rsidP="00D76831" w:rsidRDefault="00056FF5" w14:paraId="661676D8" w14:textId="6E908105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 xml:space="preserve">740: </w:t>
            </w: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34" w:type="pct"/>
            <w:tcMar/>
            <w:vAlign w:val="center"/>
          </w:tcPr>
          <w:p w:rsidRPr="003244D0" w:rsidR="00C817AC" w:rsidP="220EDB4D" w:rsidRDefault="00C817AC" w14:paraId="06DA249F" w14:textId="4EC56DD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774BE67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tcMar/>
          </w:tcPr>
          <w:p w:rsidRPr="003244D0" w:rsidR="00C817AC" w:rsidP="220EDB4D" w:rsidRDefault="00C817AC" w14:paraId="3569BB8D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C817AC" w:rsidP="00D76831" w:rsidRDefault="00C817AC" w14:paraId="79BBADAB" w14:textId="45284848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C817AC" w:rsidP="00D76831" w:rsidRDefault="00C817AC" w14:paraId="32C3B713" w14:textId="6AAAF07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C817AC" w:rsidTr="220EDB4D" w14:paraId="2BB9CA5E" w14:textId="77777777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C817AC" w:rsidP="00D76831" w:rsidRDefault="00C817AC" w14:paraId="58C5961E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C817AC" w:rsidP="00D76831" w:rsidRDefault="00C817AC" w14:paraId="2F1CF2D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C817AC" w:rsidP="00D76831" w:rsidRDefault="00C817AC" w14:paraId="049CD1D7" w14:textId="43042302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334" w:type="pct"/>
            <w:tcMar/>
            <w:vAlign w:val="center"/>
          </w:tcPr>
          <w:p w:rsidRPr="003244D0" w:rsidR="00C817AC" w:rsidP="220EDB4D" w:rsidRDefault="00C817AC" w14:paraId="0F2ACD45" w14:textId="4C570055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774BE67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tcMar/>
            <w:vAlign w:val="center"/>
          </w:tcPr>
          <w:p w:rsidRPr="003244D0" w:rsidR="00C817AC" w:rsidP="220EDB4D" w:rsidRDefault="00C817AC" w14:paraId="0260C028" w14:textId="0D1E578D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774BE67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(45-lab)</w:t>
            </w:r>
          </w:p>
        </w:tc>
        <w:tc>
          <w:tcPr>
            <w:tcW w:w="542" w:type="pct"/>
            <w:tcMar/>
            <w:vAlign w:val="center"/>
          </w:tcPr>
          <w:p w:rsidRPr="003244D0" w:rsidR="00C817AC" w:rsidP="00D76831" w:rsidRDefault="00C817AC" w14:paraId="78119153" w14:textId="344CD3A9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C817AC" w:rsidP="00D76831" w:rsidRDefault="00C817AC" w14:paraId="2803900B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C817AC" w:rsidTr="220EDB4D" w14:paraId="35286E91" w14:textId="7F097261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C817AC" w:rsidP="00D76831" w:rsidRDefault="00C817AC" w14:paraId="6C5BD7E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C817AC" w:rsidP="00D76831" w:rsidRDefault="00C817AC" w14:paraId="0C7CB00F" w14:textId="7E24FF1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C817AC" w:rsidP="00D76831" w:rsidRDefault="00C817AC" w14:paraId="267AD66A" w14:textId="5BCF6916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334" w:type="pct"/>
            <w:tcMar/>
            <w:vAlign w:val="center"/>
          </w:tcPr>
          <w:p w:rsidRPr="003244D0" w:rsidR="00C817AC" w:rsidP="220EDB4D" w:rsidRDefault="00C817AC" w14:paraId="5180655E" w14:textId="63A176A5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774BE67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2</w:t>
            </w:r>
          </w:p>
        </w:tc>
        <w:tc>
          <w:tcPr>
            <w:tcW w:w="417" w:type="pct"/>
            <w:tcMar/>
            <w:vAlign w:val="center"/>
          </w:tcPr>
          <w:p w:rsidRPr="003244D0" w:rsidR="00C817AC" w:rsidP="220EDB4D" w:rsidRDefault="00C817AC" w14:paraId="4398A14A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C817AC" w:rsidP="00D76831" w:rsidRDefault="00C817AC" w14:paraId="45BD9E37" w14:textId="54B8762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C817AC" w:rsidP="00D76831" w:rsidRDefault="00C817AC" w14:paraId="24234552" w14:textId="332C25A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435C0BEB" w14:textId="06B4F530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056FF5" w:rsidP="00056FF5" w:rsidRDefault="00056FF5" w14:paraId="6E73E579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tcMar/>
            <w:vAlign w:val="center"/>
          </w:tcPr>
          <w:p w:rsidRPr="003244D0" w:rsidR="00056FF5" w:rsidP="00056FF5" w:rsidRDefault="00056FF5" w14:paraId="400DABD9" w14:textId="5EFE2DC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Spr (</w:t>
            </w:r>
            <w:r w:rsidRPr="220EDB4D" w:rsidR="3F486878">
              <w:rPr>
                <w:rFonts w:ascii="Open Sans" w:hAnsi="Open Sans" w:cs="Open Sans"/>
                <w:sz w:val="18"/>
                <w:szCs w:val="18"/>
              </w:rPr>
              <w:t>11</w:t>
            </w: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056FF5" w:rsidR="00056FF5" w:rsidP="00056FF5" w:rsidRDefault="00056FF5" w14:paraId="67867EA5" w14:textId="7FBB96A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720: Pharmacotherapeutics</w:t>
            </w:r>
          </w:p>
        </w:tc>
        <w:tc>
          <w:tcPr>
            <w:tcW w:w="334" w:type="pct"/>
            <w:tcMar/>
            <w:vAlign w:val="center"/>
          </w:tcPr>
          <w:p w:rsidRPr="003244D0" w:rsidR="00056FF5" w:rsidP="220EDB4D" w:rsidRDefault="00056FF5" w14:paraId="2DB55F7A" w14:textId="5F9E5119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tcMar/>
            <w:vAlign w:val="center"/>
          </w:tcPr>
          <w:p w:rsidRPr="003244D0" w:rsidR="00056FF5" w:rsidP="220EDB4D" w:rsidRDefault="00056FF5" w14:paraId="5F56B916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221C9580" w14:textId="5170616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3244D0" w:rsidR="00056FF5" w:rsidP="00056FF5" w:rsidRDefault="00056FF5" w14:paraId="12A21B98" w14:textId="7F40BC2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78E201E7" w14:textId="0F001F1F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056FF5" w:rsidP="00056FF5" w:rsidRDefault="00056FF5" w14:paraId="391676B6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0BD29F77" w14:textId="6F3757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056FF5" w:rsidP="00056FF5" w:rsidRDefault="00056FF5" w14:paraId="2A3C6256" w14:textId="57E60CD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334" w:type="pct"/>
            <w:tcMar/>
            <w:vAlign w:val="center"/>
          </w:tcPr>
          <w:p w:rsidRPr="003244D0" w:rsidR="00056FF5" w:rsidP="220EDB4D" w:rsidRDefault="00056FF5" w14:paraId="6995495E" w14:textId="01625494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6</w:t>
            </w:r>
          </w:p>
        </w:tc>
        <w:tc>
          <w:tcPr>
            <w:tcW w:w="417" w:type="pct"/>
            <w:tcMar/>
            <w:vAlign w:val="center"/>
          </w:tcPr>
          <w:p w:rsidRPr="003244D0" w:rsidR="00056FF5" w:rsidP="220EDB4D" w:rsidRDefault="00056FF5" w14:paraId="41AF86F6" w14:textId="72D4BB39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120</w:t>
            </w: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1F2C89F8" w14:textId="1D077210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323CE23B" w14:textId="1982864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220EDB4D" w:rsidTr="220EDB4D" w14:paraId="108C2C53">
        <w:trPr>
          <w:trHeight w:val="288"/>
        </w:trPr>
        <w:tc>
          <w:tcPr>
            <w:tcW w:w="1095" w:type="dxa"/>
            <w:vMerge/>
            <w:tcMar/>
            <w:vAlign w:val="center"/>
          </w:tcPr>
          <w:p w14:paraId="4A2577FA"/>
        </w:tc>
        <w:tc>
          <w:tcPr>
            <w:tcW w:w="583" w:type="dxa"/>
            <w:vMerge/>
            <w:tcMar/>
            <w:vAlign w:val="center"/>
          </w:tcPr>
          <w:p w14:paraId="0D35ABB9"/>
        </w:tc>
        <w:tc>
          <w:tcPr>
            <w:tcW w:w="3895" w:type="dxa"/>
            <w:tcMar/>
            <w:vAlign w:val="center"/>
          </w:tcPr>
          <w:p w:rsidR="6EDBFB9A" w:rsidP="220EDB4D" w:rsidRDefault="6EDBFB9A" w14:paraId="1745B0B7" w14:textId="290DA26A">
            <w:pPr>
              <w:pStyle w:val="Normal"/>
              <w:spacing w:line="17" w:lineRule="atLeas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</w:pPr>
            <w:r w:rsidRPr="220EDB4D" w:rsidR="6EDBFB9A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18"/>
                <w:szCs w:val="18"/>
              </w:rPr>
              <w:t xml:space="preserve">789:  </w:t>
            </w:r>
            <w:r w:rsidRPr="220EDB4D" w:rsidR="6EDBFB9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Advanced Concepts in Oncology Nursing</w:t>
            </w:r>
          </w:p>
        </w:tc>
        <w:tc>
          <w:tcPr>
            <w:tcW w:w="721" w:type="dxa"/>
            <w:tcMar/>
            <w:vAlign w:val="center"/>
          </w:tcPr>
          <w:p w:rsidR="6EDBFB9A" w:rsidP="220EDB4D" w:rsidRDefault="6EDBFB9A" w14:paraId="34E456AC" w14:textId="1793E71F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6EDBFB9A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2</w:t>
            </w:r>
          </w:p>
        </w:tc>
        <w:tc>
          <w:tcPr>
            <w:tcW w:w="900" w:type="dxa"/>
            <w:tcMar/>
            <w:vAlign w:val="center"/>
          </w:tcPr>
          <w:p w:rsidR="220EDB4D" w:rsidP="220EDB4D" w:rsidRDefault="220EDB4D" w14:paraId="493EC855" w14:textId="170758E3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170" w:type="dxa"/>
            <w:tcMar/>
            <w:vAlign w:val="center"/>
          </w:tcPr>
          <w:p w:rsidR="220EDB4D" w:rsidP="220EDB4D" w:rsidRDefault="220EDB4D" w14:paraId="13B0BA54" w14:textId="53A213A8">
            <w:pPr>
              <w:pStyle w:val="Normal"/>
              <w:spacing w:line="17" w:lineRule="atLeast"/>
              <w:jc w:val="center"/>
              <w:rPr>
                <w:rFonts w:ascii="Open Sans" w:hAnsi="Open Sans" w:cs="Open Sans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426" w:type="dxa"/>
            <w:tcMar/>
          </w:tcPr>
          <w:p w:rsidR="220EDB4D" w:rsidP="220EDB4D" w:rsidRDefault="220EDB4D" w14:paraId="42AC0B56" w14:textId="3F2E33BA">
            <w:pPr>
              <w:pStyle w:val="Normal"/>
              <w:spacing w:line="17" w:lineRule="atLeast"/>
              <w:rPr>
                <w:rFonts w:ascii="Open Sans" w:hAnsi="Open Sans" w:cs="Open Sans"/>
                <w:b w:val="1"/>
                <w:bCs w:val="1"/>
                <w:sz w:val="20"/>
                <w:szCs w:val="20"/>
              </w:rPr>
            </w:pPr>
          </w:p>
        </w:tc>
      </w:tr>
      <w:tr w:rsidRPr="003244D0" w:rsidR="00056FF5" w:rsidTr="220EDB4D" w14:paraId="43A6515E" w14:textId="7B641FA9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056FF5" w:rsidP="00056FF5" w:rsidRDefault="00056FF5" w14:paraId="63FC3834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tcMar/>
            <w:vAlign w:val="center"/>
          </w:tcPr>
          <w:p w:rsidRPr="003244D0" w:rsidR="00056FF5" w:rsidP="00056FF5" w:rsidRDefault="00056FF5" w14:paraId="546D139A" w14:textId="3A57480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Sum (</w:t>
            </w:r>
            <w:r w:rsidRPr="220EDB4D" w:rsidR="6B04560B">
              <w:rPr>
                <w:rFonts w:ascii="Open Sans" w:hAnsi="Open Sans" w:cs="Open Sans"/>
                <w:sz w:val="18"/>
                <w:szCs w:val="18"/>
              </w:rPr>
              <w:t>5</w:t>
            </w: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056FF5" w:rsidR="00056FF5" w:rsidP="00056FF5" w:rsidRDefault="00056FF5" w14:paraId="7795F05B" w14:textId="127974E5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819: Adv Practicum in PC Management Adults</w:t>
            </w:r>
          </w:p>
        </w:tc>
        <w:tc>
          <w:tcPr>
            <w:tcW w:w="334" w:type="pct"/>
            <w:tcMar/>
            <w:vAlign w:val="center"/>
          </w:tcPr>
          <w:p w:rsidRPr="003244D0" w:rsidR="00056FF5" w:rsidP="220EDB4D" w:rsidRDefault="00056FF5" w14:paraId="4E32C519" w14:textId="25E1D752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2</w:t>
            </w:r>
          </w:p>
        </w:tc>
        <w:tc>
          <w:tcPr>
            <w:tcW w:w="417" w:type="pct"/>
            <w:tcMar/>
            <w:vAlign w:val="center"/>
          </w:tcPr>
          <w:p w:rsidRPr="003244D0" w:rsidR="00056FF5" w:rsidP="220EDB4D" w:rsidRDefault="00056FF5" w14:paraId="7E40889D" w14:textId="6F0D97D2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120</w:t>
            </w: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0CC03B9C" w14:textId="05D95939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3244D0" w:rsidR="00056FF5" w:rsidP="00056FF5" w:rsidRDefault="00056FF5" w14:paraId="1DEB6F40" w14:textId="4641B343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13F9AEC5" w14:textId="15882144">
        <w:trPr>
          <w:trHeight w:val="288"/>
        </w:trPr>
        <w:tc>
          <w:tcPr>
            <w:tcW w:w="508" w:type="pct"/>
            <w:vMerge/>
            <w:tcMar/>
            <w:vAlign w:val="center"/>
          </w:tcPr>
          <w:p w:rsidRPr="003244D0" w:rsidR="00056FF5" w:rsidP="00056FF5" w:rsidRDefault="00056FF5" w14:paraId="0448B69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32F6FA01" w14:textId="5E0516C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056FF5" w:rsidP="00056FF5" w:rsidRDefault="00056FF5" w14:paraId="47E1D6FF" w14:textId="4BC34382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 xml:space="preserve">825: </w:t>
            </w:r>
            <w:r w:rsidRPr="00056FF5">
              <w:rPr>
                <w:rFonts w:eastAsia="Calibri" w:cstheme="minorHAnsi"/>
                <w:sz w:val="18"/>
                <w:szCs w:val="18"/>
                <w:lang w:bidi="en-US"/>
              </w:rPr>
              <w:t>NURS 825. Sexual and Reproductive Health for Advanced Nursing Practice</w:t>
            </w:r>
          </w:p>
        </w:tc>
        <w:tc>
          <w:tcPr>
            <w:tcW w:w="334" w:type="pct"/>
            <w:tcMar/>
            <w:vAlign w:val="center"/>
          </w:tcPr>
          <w:p w:rsidRPr="003244D0" w:rsidR="00056FF5" w:rsidP="220EDB4D" w:rsidRDefault="00056FF5" w14:paraId="3E01DE49" w14:textId="21587EC9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2</w:t>
            </w:r>
          </w:p>
        </w:tc>
        <w:tc>
          <w:tcPr>
            <w:tcW w:w="417" w:type="pct"/>
            <w:tcMar/>
            <w:vAlign w:val="center"/>
          </w:tcPr>
          <w:p w:rsidRPr="003244D0" w:rsidR="00056FF5" w:rsidP="220EDB4D" w:rsidRDefault="00056FF5" w14:paraId="217A7D45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68B974B4" w14:textId="0CC5F5FC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63EA9922" w14:textId="0E44290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3A0CB663" w14:textId="77777777">
        <w:trPr>
          <w:trHeight w:val="285"/>
        </w:trPr>
        <w:tc>
          <w:tcPr>
            <w:tcW w:w="508" w:type="pct"/>
            <w:vMerge/>
            <w:tcMar/>
            <w:vAlign w:val="center"/>
          </w:tcPr>
          <w:p w:rsidRPr="003244D0" w:rsidR="00056FF5" w:rsidP="00056FF5" w:rsidRDefault="00056FF5" w14:paraId="19A0DDDE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4B6C4FB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056FF5" w:rsidR="00056FF5" w:rsidP="220EDB4D" w:rsidRDefault="00056FF5" w14:paraId="153BC115" w14:textId="1627723E">
            <w:pPr>
              <w:pStyle w:val="Normal"/>
              <w:spacing w:line="17" w:lineRule="atLeas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</w:pPr>
            <w:r w:rsidRPr="220EDB4D" w:rsidR="5D43EC19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18"/>
                <w:szCs w:val="18"/>
              </w:rPr>
              <w:t xml:space="preserve">788:  </w:t>
            </w:r>
            <w:r w:rsidRPr="220EDB4D" w:rsidR="5D43EC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Advanced Pharmacology in Oncology</w:t>
            </w:r>
          </w:p>
        </w:tc>
        <w:tc>
          <w:tcPr>
            <w:tcW w:w="334" w:type="pct"/>
            <w:tcMar/>
            <w:vAlign w:val="center"/>
          </w:tcPr>
          <w:p w:rsidRPr="003244D0" w:rsidR="00056FF5" w:rsidP="220EDB4D" w:rsidRDefault="00056FF5" w14:paraId="306AF7AE" w14:textId="446DDE90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5D43EC19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</w:t>
            </w:r>
          </w:p>
        </w:tc>
        <w:tc>
          <w:tcPr>
            <w:tcW w:w="417" w:type="pct"/>
            <w:tcMar/>
            <w:vAlign w:val="center"/>
          </w:tcPr>
          <w:p w:rsidRPr="003244D0" w:rsidR="00056FF5" w:rsidP="220EDB4D" w:rsidRDefault="00056FF5" w14:paraId="5B542BEE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12AC98C5" w14:textId="732486CC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026D66C8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3AA2A7DD" w14:textId="77777777">
        <w:trPr>
          <w:trHeight w:val="288"/>
        </w:trPr>
        <w:tc>
          <w:tcPr>
            <w:tcW w:w="508" w:type="pct"/>
            <w:vMerge w:val="restar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1F9649D1" w14:textId="74691FB0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69" w:type="pct"/>
            <w:vMerge w:val="restar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68740FAA" w14:textId="4091833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Fall (10</w:t>
            </w:r>
            <w:r w:rsidRPr="220EDB4D" w:rsidR="0FE057B5">
              <w:rPr>
                <w:rFonts w:ascii="Open Sans" w:hAnsi="Open Sans" w:cs="Open Sans"/>
                <w:sz w:val="18"/>
                <w:szCs w:val="18"/>
              </w:rPr>
              <w:t>.5</w:t>
            </w: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220EDB4D" w:rsidRDefault="00056FF5" w14:paraId="4789D309" w14:textId="3A1533FF">
            <w:pPr>
              <w:spacing w:line="204" w:lineRule="auto"/>
              <w:contextualSpacing w:val="1"/>
              <w:rPr>
                <w:rFonts w:ascii="Calibri" w:hAnsi="Calibri" w:eastAsia="Calibri" w:cs="Calibri" w:asciiTheme="minorAscii" w:hAnsiTheme="minorAscii" w:eastAsiaTheme="minorAscii" w:cstheme="minorAscii"/>
                <w:color w:val="auto" w:themeColor="text1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18"/>
                <w:szCs w:val="18"/>
              </w:rPr>
              <w:t>746: Health Care Policy and Leadership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0D71D7CA" w14:textId="7CEE5403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1F58794D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637019DA" w14:textId="472631F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3244D0" w:rsidR="00056FF5" w:rsidP="00056FF5" w:rsidRDefault="00056FF5" w14:paraId="6A8093E1" w14:textId="2F2624A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0ED02DBE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3EB03591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343F29E8" w14:textId="639AA4C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00056FF5" w:rsidRDefault="00056FF5" w14:paraId="76378990" w14:textId="5A3F3586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bCs/>
                <w:sz w:val="18"/>
                <w:szCs w:val="18"/>
              </w:rPr>
              <w:t>824: Adv Concepts in Clinical Care Older Adults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4BA542D0" w14:textId="45F53CDB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4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40647BD9" w14:textId="4A4DF9C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1E00F5D0" w14:textId="20322FE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  <w:vAlign w:val="center"/>
          </w:tcPr>
          <w:p w:rsidRPr="003244D0" w:rsidR="00056FF5" w:rsidP="00056FF5" w:rsidRDefault="00056FF5" w14:paraId="22551AA8" w14:textId="4685BCD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028444BF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7425AEF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161619BC" w14:textId="0903DC4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00056FF5" w:rsidRDefault="00056FF5" w14:paraId="68E5FF69" w14:textId="699A571B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992: Master’s Paper –</w:t>
            </w:r>
            <w:r w:rsidRPr="00056FF5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registration for 992 with your Chair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5A844F3C" w14:textId="5E19E528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373868F4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20E0A6D0" w14:textId="69EFFFE2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4905F5CA" w14:textId="58FE020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220EDB4D" w:rsidTr="220EDB4D" w14:paraId="5915DA2F">
        <w:trPr>
          <w:trHeight w:val="288"/>
        </w:trPr>
        <w:tc>
          <w:tcPr>
            <w:tcW w:w="1095" w:type="dxa"/>
            <w:vMerge/>
            <w:tcMar/>
            <w:vAlign w:val="center"/>
          </w:tcPr>
          <w:p w14:paraId="538C5BFD"/>
        </w:tc>
        <w:tc>
          <w:tcPr>
            <w:tcW w:w="583" w:type="dxa"/>
            <w:vMerge/>
            <w:shd w:val="clear" w:color="auto" w:fill="DEEAF6" w:themeFill="accent5" w:themeFillTint="33"/>
            <w:tcMar/>
            <w:vAlign w:val="center"/>
          </w:tcPr>
          <w:p w14:paraId="514595E9"/>
        </w:tc>
        <w:tc>
          <w:tcPr>
            <w:tcW w:w="3895" w:type="dxa"/>
            <w:shd w:val="clear" w:color="auto" w:fill="DEEAF6" w:themeFill="accent5" w:themeFillTint="33"/>
            <w:tcMar/>
            <w:vAlign w:val="center"/>
          </w:tcPr>
          <w:p w:rsidR="450E7267" w:rsidP="220EDB4D" w:rsidRDefault="450E7267" w14:paraId="08844E44" w14:textId="4BFBE7FC">
            <w:pPr>
              <w:pStyle w:val="Normal"/>
              <w:spacing w:line="17" w:lineRule="atLeast"/>
            </w:pPr>
            <w:r w:rsidRPr="220EDB4D" w:rsidR="450E7267"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  <w:t xml:space="preserve">821:  </w:t>
            </w:r>
            <w:r w:rsidRPr="220EDB4D" w:rsidR="450E7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Seminar in Advanced Oncology Nursing</w:t>
            </w:r>
          </w:p>
        </w:tc>
        <w:tc>
          <w:tcPr>
            <w:tcW w:w="721" w:type="dxa"/>
            <w:shd w:val="clear" w:color="auto" w:fill="DEEAF6" w:themeFill="accent5" w:themeFillTint="33"/>
            <w:tcMar/>
            <w:vAlign w:val="center"/>
          </w:tcPr>
          <w:p w:rsidR="450E7267" w:rsidP="220EDB4D" w:rsidRDefault="450E7267" w14:paraId="2BAFC87D" w14:textId="33BB52D0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450E7267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0.5</w:t>
            </w:r>
          </w:p>
        </w:tc>
        <w:tc>
          <w:tcPr>
            <w:tcW w:w="900" w:type="dxa"/>
            <w:shd w:val="clear" w:color="auto" w:fill="DEEAF6" w:themeFill="accent5" w:themeFillTint="33"/>
            <w:tcMar/>
            <w:vAlign w:val="center"/>
          </w:tcPr>
          <w:p w:rsidR="220EDB4D" w:rsidP="220EDB4D" w:rsidRDefault="220EDB4D" w14:paraId="13989F2B" w14:textId="1F791212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EEAF6" w:themeFill="accent5" w:themeFillTint="33"/>
            <w:tcMar/>
            <w:vAlign w:val="center"/>
          </w:tcPr>
          <w:p w:rsidR="220EDB4D" w:rsidP="220EDB4D" w:rsidRDefault="220EDB4D" w14:paraId="6038EF0A" w14:textId="3B14A113">
            <w:pPr>
              <w:pStyle w:val="Normal"/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26" w:type="dxa"/>
            <w:shd w:val="clear" w:color="auto" w:fill="DEEAF6" w:themeFill="accent5" w:themeFillTint="33"/>
            <w:tcMar/>
          </w:tcPr>
          <w:p w:rsidR="220EDB4D" w:rsidP="220EDB4D" w:rsidRDefault="220EDB4D" w14:paraId="5BED3A86" w14:textId="63AA029F">
            <w:pPr>
              <w:pStyle w:val="Normal"/>
              <w:spacing w:line="17" w:lineRule="atLeast"/>
              <w:rPr>
                <w:rFonts w:ascii="Open Sans" w:hAnsi="Open Sans" w:cs="Open Sans"/>
                <w:b w:val="1"/>
                <w:bCs w:val="1"/>
                <w:sz w:val="20"/>
                <w:szCs w:val="20"/>
              </w:rPr>
            </w:pPr>
          </w:p>
        </w:tc>
      </w:tr>
      <w:tr w:rsidRPr="003244D0" w:rsidR="00056FF5" w:rsidTr="220EDB4D" w14:paraId="3A38C65C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0CA77FA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555AC5A1" w14:textId="6482D3D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Spr (9</w:t>
            </w:r>
            <w:r w:rsidRPr="220EDB4D" w:rsidR="18651D2E">
              <w:rPr>
                <w:rFonts w:ascii="Open Sans" w:hAnsi="Open Sans" w:cs="Open Sans"/>
                <w:sz w:val="18"/>
                <w:szCs w:val="18"/>
              </w:rPr>
              <w:t>.5</w:t>
            </w:r>
            <w:r w:rsidRPr="220EDB4D" w:rsidR="26A2133F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00056FF5" w:rsidRDefault="00056FF5" w14:paraId="165C8BC8" w14:textId="6C359998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790I: </w:t>
            </w:r>
            <w:r w:rsidRPr="00056FF5">
              <w:rPr>
                <w:rFonts w:cstheme="minorHAnsi"/>
                <w:sz w:val="18"/>
                <w:szCs w:val="18"/>
              </w:rPr>
              <w:t>Pop Health: Interprofessional Management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776B2669" w14:textId="24AE2AEC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68763AA6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64AD712B" w14:textId="0A1F290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3244D0" w:rsidR="00056FF5" w:rsidP="00056FF5" w:rsidRDefault="00056FF5" w14:paraId="525AB767" w14:textId="632FD28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2B915594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16480FAF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6DC98C10" w14:textId="10DA003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00056FF5" w:rsidRDefault="00056FF5" w14:paraId="680F38CC" w14:textId="2C4AF460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812: Care of Adults w/ Complex Health Problems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2B02D509" w14:textId="528DD819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6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280AD675" w14:textId="5D7F546B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240</w:t>
            </w: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26B37577" w14:textId="1AB4E03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5675FC62" w14:textId="2A92DBA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5C34A927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17E3F27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1EDA7CEE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056FF5" w:rsidR="00056FF5" w:rsidP="00056FF5" w:rsidRDefault="00056FF5" w14:paraId="3EF76FEE" w14:textId="76820825">
            <w:pPr>
              <w:spacing w:line="204" w:lineRule="auto"/>
              <w:contextualSpacing/>
              <w:rPr>
                <w:rFonts w:cstheme="minorHAnsi"/>
                <w:i/>
                <w:iCs/>
                <w:sz w:val="18"/>
                <w:szCs w:val="18"/>
              </w:rPr>
            </w:pPr>
            <w:r w:rsidRPr="00056FF5">
              <w:rPr>
                <w:rFonts w:cstheme="minorHAnsi"/>
                <w:i/>
                <w:iCs/>
                <w:sz w:val="18"/>
                <w:szCs w:val="18"/>
              </w:rPr>
              <w:t>992: If needed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220EDB4D" w:rsidRDefault="00056FF5" w14:paraId="358DE384" w14:textId="36742E03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26A2133F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(3)</w:t>
            </w:r>
          </w:p>
        </w:tc>
        <w:tc>
          <w:tcPr>
            <w:tcW w:w="417" w:type="pct"/>
            <w:shd w:val="clear" w:color="auto" w:fill="DEEAF6" w:themeFill="accent5" w:themeFillTint="33"/>
            <w:tcMar/>
          </w:tcPr>
          <w:p w:rsidRPr="003244D0" w:rsidR="00056FF5" w:rsidP="220EDB4D" w:rsidRDefault="00056FF5" w14:paraId="0D9516AB" w14:textId="77777777">
            <w:pPr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1F5E0191" w14:textId="42D2019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746EDD82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220EDB4D" w:rsidTr="220EDB4D" w14:paraId="29DD4096">
        <w:trPr>
          <w:trHeight w:val="288"/>
        </w:trPr>
        <w:tc>
          <w:tcPr>
            <w:tcW w:w="1095" w:type="dxa"/>
            <w:vMerge/>
            <w:tcMar/>
            <w:vAlign w:val="center"/>
          </w:tcPr>
          <w:p w14:paraId="6510C49D"/>
        </w:tc>
        <w:tc>
          <w:tcPr>
            <w:tcW w:w="583" w:type="dxa"/>
            <w:vMerge/>
            <w:shd w:val="clear" w:color="auto" w:fill="DEEAF6" w:themeFill="accent5" w:themeFillTint="33"/>
            <w:tcMar/>
            <w:vAlign w:val="center"/>
          </w:tcPr>
          <w:p w14:paraId="6591F1AD"/>
        </w:tc>
        <w:tc>
          <w:tcPr>
            <w:tcW w:w="3895" w:type="dxa"/>
            <w:shd w:val="clear" w:color="auto" w:fill="DEEAF6" w:themeFill="accent5" w:themeFillTint="33"/>
            <w:tcMar/>
            <w:vAlign w:val="center"/>
          </w:tcPr>
          <w:p w:rsidR="361C1DA8" w:rsidP="220EDB4D" w:rsidRDefault="361C1DA8" w14:paraId="630B165F" w14:textId="72D241E1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18"/>
                <w:szCs w:val="18"/>
                <w:lang w:val="en-US"/>
              </w:rPr>
            </w:pPr>
            <w:r w:rsidRPr="220EDB4D" w:rsidR="361C1D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821: </w:t>
            </w:r>
            <w:r w:rsidRPr="220EDB4D" w:rsidR="361C1D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18"/>
                <w:szCs w:val="18"/>
                <w:lang w:val="en-US"/>
              </w:rPr>
              <w:t>Seminar in Advanced Oncology Nursing</w:t>
            </w:r>
          </w:p>
        </w:tc>
        <w:tc>
          <w:tcPr>
            <w:tcW w:w="721" w:type="dxa"/>
            <w:shd w:val="clear" w:color="auto" w:fill="DEEAF6" w:themeFill="accent5" w:themeFillTint="33"/>
            <w:tcMar/>
            <w:vAlign w:val="center"/>
          </w:tcPr>
          <w:p w:rsidR="361C1DA8" w:rsidP="220EDB4D" w:rsidRDefault="361C1DA8" w14:paraId="3E2CED9F" w14:textId="0263B24F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220EDB4D" w:rsidR="361C1DA8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0.5</w:t>
            </w:r>
          </w:p>
        </w:tc>
        <w:tc>
          <w:tcPr>
            <w:tcW w:w="900" w:type="dxa"/>
            <w:shd w:val="clear" w:color="auto" w:fill="DEEAF6" w:themeFill="accent5" w:themeFillTint="33"/>
            <w:tcMar/>
          </w:tcPr>
          <w:p w:rsidR="220EDB4D" w:rsidP="220EDB4D" w:rsidRDefault="220EDB4D" w14:paraId="15FB5C62" w14:textId="7B54D6C8">
            <w:pPr>
              <w:pStyle w:val="Normal"/>
              <w:spacing w:line="17" w:lineRule="atLeast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EEAF6" w:themeFill="accent5" w:themeFillTint="33"/>
            <w:tcMar/>
            <w:vAlign w:val="center"/>
          </w:tcPr>
          <w:p w:rsidR="220EDB4D" w:rsidP="220EDB4D" w:rsidRDefault="220EDB4D" w14:paraId="164A321C" w14:textId="041B53C9">
            <w:pPr>
              <w:pStyle w:val="Normal"/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26" w:type="dxa"/>
            <w:shd w:val="clear" w:color="auto" w:fill="DEEAF6" w:themeFill="accent5" w:themeFillTint="33"/>
            <w:tcMar/>
          </w:tcPr>
          <w:p w:rsidR="220EDB4D" w:rsidP="220EDB4D" w:rsidRDefault="220EDB4D" w14:paraId="0F4150F2" w14:textId="46FAD324">
            <w:pPr>
              <w:pStyle w:val="Normal"/>
              <w:spacing w:line="17" w:lineRule="atLeast"/>
              <w:rPr>
                <w:rFonts w:ascii="Open Sans" w:hAnsi="Open Sans" w:cs="Open Sans"/>
                <w:b w:val="1"/>
                <w:bCs w:val="1"/>
                <w:sz w:val="20"/>
                <w:szCs w:val="20"/>
              </w:rPr>
            </w:pPr>
          </w:p>
        </w:tc>
      </w:tr>
      <w:tr w:rsidRPr="003244D0" w:rsidR="00056FF5" w:rsidTr="220EDB4D" w14:paraId="17A25047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249337C8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5761E401" w14:textId="45A7400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6174CF8E" w14:textId="60DD628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594B6894" w14:textId="2D4FB76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  <w:tcMar/>
          </w:tcPr>
          <w:p w:rsidRPr="003244D0" w:rsidR="00056FF5" w:rsidP="00056FF5" w:rsidRDefault="00056FF5" w14:paraId="4DDC2A2F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3CF7E87B" w14:textId="2B9352C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3244D0" w:rsidR="00056FF5" w:rsidP="00056FF5" w:rsidRDefault="00056FF5" w14:paraId="178F975D" w14:textId="4B0DE56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1E1E3D9C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445BFAB3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43F8F5B7" w14:textId="3ECFC8E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40F74958" w14:textId="7721F415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69C582F8" w14:textId="2650719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  <w:tcMar/>
          </w:tcPr>
          <w:p w:rsidRPr="003244D0" w:rsidR="00056FF5" w:rsidP="00056FF5" w:rsidRDefault="00056FF5" w14:paraId="69AD5ED5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3244D0" w:rsidR="00056FF5" w:rsidP="00056FF5" w:rsidRDefault="00056FF5" w14:paraId="593E414E" w14:textId="124B3142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14C10FE9" w14:textId="0CAC379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60D4EC5D" w14:textId="77777777">
        <w:trPr>
          <w:trHeight w:val="288"/>
        </w:trPr>
        <w:tc>
          <w:tcPr>
            <w:tcW w:w="508" w:type="pct"/>
            <w:vMerge w:val="restart"/>
            <w:tcMar/>
            <w:vAlign w:val="center"/>
          </w:tcPr>
          <w:p w:rsidRPr="003244D0" w:rsidR="00056FF5" w:rsidP="00056FF5" w:rsidRDefault="00056FF5" w14:paraId="0ADE0F9E" w14:textId="2127485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20__-__</w:t>
            </w:r>
          </w:p>
        </w:tc>
        <w:tc>
          <w:tcPr>
            <w:tcW w:w="269" w:type="pct"/>
            <w:vMerge w:val="restart"/>
            <w:tcMar/>
            <w:vAlign w:val="center"/>
          </w:tcPr>
          <w:p w:rsidRPr="003244D0" w:rsidR="00056FF5" w:rsidP="00056FF5" w:rsidRDefault="00056FF5" w14:paraId="567F71A0" w14:textId="2BFE793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7236EA54" w14:textId="1919E911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3FC8853D" w14:textId="12F67A8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3A0D0A27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0AAC3E38" w14:textId="3B1BF183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3244D0" w:rsidR="00056FF5" w:rsidP="00056FF5" w:rsidRDefault="00056FF5" w14:paraId="0CDBA1A5" w14:textId="6636896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77D5FD2E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637C992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3E0D5B0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216A8CF7" w14:textId="0BBCDB52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0FAE9CA7" w14:textId="27D4047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61AEE4B9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38BC59A2" w14:textId="214B52A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2CC760B6" w14:textId="5107510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5F22CBFF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675ED075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3B70175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563CEBC1" w14:textId="3539812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7A2D21F4" w14:textId="67369D32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708FCBFD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307C7B7D" w14:textId="0D898A6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329A28FA" w14:textId="4B1AFD78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6504FEBA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5E30EAE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tcMar/>
            <w:vAlign w:val="center"/>
          </w:tcPr>
          <w:p w:rsidRPr="003244D0" w:rsidR="00056FF5" w:rsidP="00056FF5" w:rsidRDefault="00056FF5" w14:paraId="0808D11E" w14:textId="3DC0C86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554B3028" w14:textId="6AD14DC9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40835A94" w14:textId="6052FD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05F57E9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0A36B6C3" w14:textId="57918DB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3244D0" w:rsidR="00056FF5" w:rsidP="00056FF5" w:rsidRDefault="00056FF5" w14:paraId="700E05E4" w14:textId="2F44CCE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02686374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0BAD0C0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08B21B1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33C618F3" w14:textId="2D3DE6C1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51B7E2B7" w14:textId="7A1C5D8D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4E36F0D8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1681686A" w14:textId="36073988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7D8F6D7E" w14:textId="7E50EE2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116001A6" w14:textId="77777777">
        <w:trPr>
          <w:trHeight w:val="288"/>
        </w:trPr>
        <w:tc>
          <w:tcPr>
            <w:tcW w:w="508" w:type="pct"/>
            <w:vMerge/>
            <w:tcMar/>
          </w:tcPr>
          <w:p w:rsidRPr="003244D0" w:rsidR="00056FF5" w:rsidP="00056FF5" w:rsidRDefault="00056FF5" w14:paraId="79BC032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tcMar/>
            <w:vAlign w:val="center"/>
          </w:tcPr>
          <w:p w:rsidRPr="003244D0" w:rsidR="00056FF5" w:rsidP="00056FF5" w:rsidRDefault="00056FF5" w14:paraId="3CD2AB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790513C8" w14:textId="7E62908D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52D4C94E" w14:textId="3ACA4FC2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3A8A0077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483B93AC" w14:textId="2CC2718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3244D0" w:rsidR="00056FF5" w:rsidP="00056FF5" w:rsidRDefault="00056FF5" w14:paraId="309CFB43" w14:textId="47FD5D3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711F7C08" w14:textId="77777777">
        <w:trPr>
          <w:trHeight w:val="288"/>
        </w:trPr>
        <w:tc>
          <w:tcPr>
            <w:tcW w:w="508" w:type="pct"/>
            <w:tcMar/>
          </w:tcPr>
          <w:p w:rsidRPr="003244D0" w:rsidR="00056FF5" w:rsidP="00056FF5" w:rsidRDefault="00056FF5" w14:paraId="5A3E8615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92" w:type="pct"/>
            <w:gridSpan w:val="6"/>
            <w:tcMar/>
            <w:vAlign w:val="center"/>
          </w:tcPr>
          <w:p w:rsidRPr="003244D0" w:rsidR="00056FF5" w:rsidP="00056FF5" w:rsidRDefault="00056FF5" w14:paraId="1AE227D9" w14:textId="5B40A674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3244D0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Pr="003244D0" w:rsidR="00056FF5" w:rsidTr="220EDB4D" w14:paraId="2C864A02" w14:textId="77777777">
        <w:trPr>
          <w:trHeight w:val="288"/>
        </w:trPr>
        <w:tc>
          <w:tcPr>
            <w:tcW w:w="778" w:type="pct"/>
            <w:gridSpan w:val="2"/>
            <w:shd w:val="clear" w:color="auto" w:fill="5C9CC4"/>
            <w:tcMar/>
            <w:vAlign w:val="center"/>
          </w:tcPr>
          <w:p w:rsidRPr="003244D0" w:rsidR="00056FF5" w:rsidP="00056FF5" w:rsidRDefault="00056FF5" w14:paraId="0DCA1A8B" w14:textId="66A3993E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Sem/Yr Enrolled</w:t>
            </w:r>
          </w:p>
        </w:tc>
        <w:tc>
          <w:tcPr>
            <w:tcW w:w="1805" w:type="pct"/>
            <w:shd w:val="clear" w:color="auto" w:fill="5C9CC4"/>
            <w:tcMar/>
            <w:vAlign w:val="center"/>
          </w:tcPr>
          <w:p w:rsidRPr="003244D0" w:rsidR="00056FF5" w:rsidP="00056FF5" w:rsidRDefault="00056FF5" w14:paraId="1D690EE1" w14:textId="2DA99B0C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Course Number &amp; Title</w:t>
            </w:r>
          </w:p>
        </w:tc>
        <w:tc>
          <w:tcPr>
            <w:tcW w:w="334" w:type="pct"/>
            <w:shd w:val="clear" w:color="auto" w:fill="5C9CC4"/>
            <w:tcMar/>
            <w:vAlign w:val="center"/>
          </w:tcPr>
          <w:p w:rsidRPr="003244D0" w:rsidR="00056FF5" w:rsidP="00056FF5" w:rsidRDefault="00056FF5" w14:paraId="626C930C" w14:textId="0BB4A28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C9CC4"/>
            <w:tcMar/>
          </w:tcPr>
          <w:p w:rsidRPr="003244D0" w:rsidR="00056FF5" w:rsidP="00056FF5" w:rsidRDefault="00056FF5" w14:paraId="4FC4AFA2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tcMar/>
            <w:vAlign w:val="center"/>
          </w:tcPr>
          <w:p w:rsidRPr="003244D0" w:rsidR="00056FF5" w:rsidP="00056FF5" w:rsidRDefault="00056FF5" w14:paraId="7A520DDF" w14:textId="2BAABA9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C9CC4"/>
            <w:tcMar/>
            <w:vAlign w:val="center"/>
          </w:tcPr>
          <w:p w:rsidRPr="003244D0" w:rsidR="00056FF5" w:rsidP="00056FF5" w:rsidRDefault="00056FF5" w14:paraId="38EB0E09" w14:textId="517288FC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Notes</w:t>
            </w:r>
          </w:p>
        </w:tc>
      </w:tr>
      <w:tr w:rsidRPr="003244D0" w:rsidR="00056FF5" w:rsidTr="220EDB4D" w14:paraId="289D3E9B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3244D0" w:rsidR="00056FF5" w:rsidP="00056FF5" w:rsidRDefault="00056FF5" w14:paraId="2F45249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0A9A3D0F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5A2515C8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631B326D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5BC16F5F" w14:textId="4792BA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3244D0" w:rsidR="00056FF5" w:rsidP="00056FF5" w:rsidRDefault="00056FF5" w14:paraId="26DA87EC" w14:textId="4B5B265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5F3507D5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3244D0" w:rsidR="00056FF5" w:rsidP="00056FF5" w:rsidRDefault="00056FF5" w14:paraId="0FFD179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7B7EC941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49FBC04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7F3A69B9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5A0D51F7" w14:textId="256A6F3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3244D0" w:rsidR="00056FF5" w:rsidP="00056FF5" w:rsidRDefault="00056FF5" w14:paraId="4C0E6492" w14:textId="30D8369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1F74E2C3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3244D0" w:rsidR="00056FF5" w:rsidP="00056FF5" w:rsidRDefault="00056FF5" w14:paraId="0C1396F0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66921BEC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0E46296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5E2FA5C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34AFAAF0" w14:textId="7EF6D3F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3244D0" w:rsidR="00056FF5" w:rsidP="00056FF5" w:rsidRDefault="00056FF5" w14:paraId="523D9473" w14:textId="184FE74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244D0" w:rsidR="00056FF5" w:rsidTr="220EDB4D" w14:paraId="778F2091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3244D0" w:rsidR="00056FF5" w:rsidP="00056FF5" w:rsidRDefault="00056FF5" w14:paraId="34587421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3244D0" w:rsidR="00056FF5" w:rsidP="00056FF5" w:rsidRDefault="00056FF5" w14:paraId="406BD8D3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3244D0" w:rsidR="00056FF5" w:rsidP="00056FF5" w:rsidRDefault="00056FF5" w14:paraId="0469F165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3244D0" w:rsidR="00056FF5" w:rsidP="00056FF5" w:rsidRDefault="00056FF5" w14:paraId="20DFEF57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3244D0" w:rsidR="00056FF5" w:rsidP="00056FF5" w:rsidRDefault="00056FF5" w14:paraId="6F5E61E4" w14:textId="64F8339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3244D0" w:rsidR="00056FF5" w:rsidP="00056FF5" w:rsidRDefault="00056FF5" w14:paraId="12DE5C7F" w14:textId="3702107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:rsidRPr="00DB10A6" w:rsidR="00A56374" w:rsidP="00100C0B" w:rsidRDefault="00A56374" w14:paraId="46A1DE8A" w14:textId="77777777">
      <w:pPr>
        <w:spacing w:after="0" w:line="17" w:lineRule="atLeast"/>
        <w:rPr>
          <w:rFonts w:cstheme="minorHAnsi"/>
          <w:b/>
          <w:sz w:val="2"/>
          <w:szCs w:val="2"/>
        </w:rPr>
      </w:pPr>
    </w:p>
    <w:p w:rsidR="003244D0" w:rsidP="003244D0" w:rsidRDefault="003244D0" w14:paraId="2C3879AE" w14:textId="44284DE0">
      <w:pPr>
        <w:pStyle w:val="Caption"/>
        <w:rPr>
          <w:rFonts w:ascii="Open Sans" w:hAnsi="Open Sans" w:cs="Open Sans"/>
          <w:b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:rsidRPr="003244D0" w:rsidR="001E5027" w:rsidP="001E5027" w:rsidRDefault="001E5027" w14:paraId="441994E5" w14:textId="5CAE77D8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Open Sans" w:hAnsi="Open Sans" w:cs="Open Sans"/>
          <w:b/>
          <w:sz w:val="18"/>
          <w:szCs w:val="18"/>
        </w:rPr>
      </w:pPr>
      <w:r w:rsidRPr="003244D0">
        <w:rPr>
          <w:rFonts w:ascii="Open Sans" w:hAnsi="Open Sans" w:cs="Open Sans"/>
          <w:b/>
          <w:sz w:val="18"/>
          <w:szCs w:val="18"/>
        </w:rPr>
        <w:t>Note</w:t>
      </w:r>
      <w:r w:rsidRPr="003244D0" w:rsidR="00CC15B3">
        <w:rPr>
          <w:rFonts w:ascii="Open Sans" w:hAnsi="Open Sans" w:cs="Open Sans"/>
          <w:b/>
          <w:sz w:val="18"/>
          <w:szCs w:val="18"/>
        </w:rPr>
        <w:t>s</w:t>
      </w:r>
      <w:r w:rsidRPr="003244D0">
        <w:rPr>
          <w:rFonts w:ascii="Open Sans" w:hAnsi="Open Sans" w:cs="Open Sans"/>
          <w:b/>
          <w:sz w:val="18"/>
          <w:szCs w:val="18"/>
        </w:rPr>
        <w:t>:</w:t>
      </w:r>
    </w:p>
    <w:p w:rsidRPr="003244D0" w:rsidR="001E5027" w:rsidP="001E5027" w:rsidRDefault="001E5027" w14:paraId="2471E3A5" w14:textId="77777777">
      <w:pPr>
        <w:spacing w:after="0" w:line="240" w:lineRule="auto"/>
        <w:rPr>
          <w:rFonts w:ascii="Open Sans" w:hAnsi="Open Sans" w:cs="Open Sans"/>
          <w:bCs/>
          <w:sz w:val="18"/>
          <w:szCs w:val="18"/>
        </w:rPr>
      </w:pPr>
      <w:r w:rsidRPr="003244D0">
        <w:rPr>
          <w:rFonts w:ascii="Open Sans" w:hAnsi="Open Sans" w:cs="Open Sans"/>
          <w:bCs/>
          <w:sz w:val="18"/>
          <w:szCs w:val="18"/>
        </w:rPr>
        <w:t>Advanced clinical courses must be taken in sequence.</w:t>
      </w:r>
    </w:p>
    <w:p w:rsidR="00CC15B3" w:rsidP="00FB5EC8" w:rsidRDefault="001E5027" w14:paraId="00E48D76" w14:textId="6DEECFD1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3244D0">
        <w:rPr>
          <w:rFonts w:ascii="Open Sans" w:hAnsi="Open Sans" w:cs="Open Sans"/>
          <w:bCs/>
          <w:sz w:val="18"/>
          <w:szCs w:val="18"/>
        </w:rPr>
        <w:t>N</w:t>
      </w:r>
      <w:r w:rsidRPr="003244D0" w:rsidR="006F1F65">
        <w:rPr>
          <w:rFonts w:ascii="Open Sans" w:hAnsi="Open Sans" w:cs="Open Sans"/>
          <w:bCs/>
          <w:sz w:val="18"/>
          <w:szCs w:val="18"/>
        </w:rPr>
        <w:t xml:space="preserve">URS </w:t>
      </w:r>
      <w:r w:rsidRPr="003244D0">
        <w:rPr>
          <w:rFonts w:ascii="Open Sans" w:hAnsi="Open Sans" w:cs="Open Sans"/>
          <w:bCs/>
          <w:sz w:val="18"/>
          <w:szCs w:val="18"/>
        </w:rPr>
        <w:t>992 may be taken beginning with enrollment in NURS 740</w:t>
      </w:r>
      <w:r w:rsidR="00CC15B3">
        <w:rPr>
          <w:rFonts w:ascii="Garamond" w:hAnsi="Garamond" w:cs="Calibri"/>
          <w:bCs/>
          <w:sz w:val="18"/>
          <w:szCs w:val="18"/>
        </w:rPr>
        <w:br w:type="page"/>
      </w:r>
    </w:p>
    <w:p w:rsidRPr="00CC15B3" w:rsidR="00E40581" w:rsidP="001E5027" w:rsidRDefault="00E40581" w14:paraId="17493AE1" w14:textId="7777777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</w:p>
    <w:p w:rsidRPr="00D76831" w:rsidR="00C256A3" w:rsidP="00C256A3" w:rsidRDefault="00C256A3" w14:paraId="2CFB9A73" w14:textId="77777777">
      <w:pPr>
        <w:pStyle w:val="Heading2"/>
        <w:jc w:val="center"/>
        <w:rPr>
          <w:rFonts w:eastAsia="Calibri"/>
          <w:lang w:bidi="en-US"/>
        </w:rPr>
      </w:pPr>
      <w:r w:rsidRPr="00D76831">
        <w:rPr>
          <w:rFonts w:eastAsia="Calibri"/>
          <w:lang w:bidi="en-US"/>
        </w:rPr>
        <w:t>Adult-Gerontology Primary Care Nurse Practitioner</w:t>
      </w:r>
    </w:p>
    <w:p w:rsidRPr="00D76831" w:rsidR="00C256A3" w:rsidP="00C256A3" w:rsidRDefault="00C256A3" w14:paraId="4B60EE97" w14:textId="77777777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MSN </w:t>
      </w:r>
      <w:r w:rsidRPr="41F5D8B1">
        <w:rPr>
          <w:rFonts w:eastAsia="Calibri" w:cstheme="minorBidi"/>
          <w:bCs/>
          <w:i/>
          <w:iCs/>
          <w:lang w:bidi="en-US"/>
        </w:rPr>
        <w:t>Curriculum Requirements</w:t>
      </w:r>
    </w:p>
    <w:p w:rsidRPr="00845FE2" w:rsidR="00DB10A6" w:rsidP="00233546" w:rsidRDefault="00DB10A6" w14:paraId="3732390C" w14:textId="10DB2291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Calibri" w:hAnsi="Calibri" w:eastAsia="Calibri" w:cs="Calibri"/>
          <w:b/>
          <w:bCs/>
          <w:color w:val="4472C4" w:themeColor="accent1"/>
          <w:sz w:val="18"/>
          <w:szCs w:val="18"/>
          <w:lang w:bidi="en-US"/>
        </w:rPr>
      </w:pPr>
    </w:p>
    <w:p w:rsidRPr="00AE100C" w:rsidR="00E40581" w:rsidP="00AE100C" w:rsidRDefault="00E40581" w14:paraId="6289E20E" w14:textId="1A092D36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b/>
          <w:bCs/>
          <w:color w:val="5AA5D7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Professional Core</w:t>
      </w:r>
    </w:p>
    <w:p w:rsidRPr="00845FE2" w:rsidR="00E40581" w:rsidP="00E40581" w:rsidRDefault="00E40581" w14:paraId="5EB2120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790i. Population Health: Interprofessional Management in a Changing Healthcare System. 3 Credits.</w:t>
      </w:r>
    </w:p>
    <w:p w:rsidRPr="00AE100C" w:rsidR="003A3F76" w:rsidP="00AE100C" w:rsidRDefault="00E40581" w14:paraId="41C9CCB9" w14:textId="1A028B5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746. Health Care Policy and Leadership. 3 Credits.</w:t>
      </w:r>
    </w:p>
    <w:p w:rsidRPr="00845FE2" w:rsidR="00E40581" w:rsidP="00233546" w:rsidRDefault="00E40581" w14:paraId="6D5CF217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Calibri" w:hAnsi="Calibri" w:eastAsia="Calibri" w:cs="Calibri"/>
          <w:b/>
          <w:bCs/>
          <w:color w:val="4472C4" w:themeColor="accent1"/>
          <w:sz w:val="18"/>
          <w:szCs w:val="18"/>
          <w:lang w:bidi="en-US"/>
        </w:rPr>
      </w:pPr>
    </w:p>
    <w:p w:rsidRPr="00845FE2" w:rsidR="00DB10A6" w:rsidP="00935795" w:rsidRDefault="001743BC" w14:paraId="2503F7F4" w14:textId="31B17047">
      <w:pPr>
        <w:pBdr>
          <w:bottom w:val="single" w:color="808080" w:themeColor="background1" w:themeShade="80" w:sz="4" w:space="1"/>
        </w:pBdr>
        <w:rPr>
          <w:rFonts w:ascii="Calibri" w:hAnsi="Calibri" w:eastAsia="Calibri" w:cs="Calibri"/>
          <w:b/>
          <w:bCs/>
          <w:color w:val="5AA5D7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Research Core</w:t>
      </w:r>
    </w:p>
    <w:p w:rsidRPr="00845FE2" w:rsidR="001743BC" w:rsidP="001743BC" w:rsidRDefault="001743BC" w14:paraId="331F308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740. Evidence-Based Practice and Research. 3 Credits.</w:t>
      </w:r>
    </w:p>
    <w:p w:rsidRPr="00845FE2" w:rsidR="003A3F76" w:rsidP="00DB10A6" w:rsidRDefault="001743BC" w14:paraId="54E7B9D3" w14:textId="0FF8B25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992. Master’s Paper. 3 Credits. (may be take more than once)</w:t>
      </w:r>
      <w:r w:rsidRPr="00845FE2" w:rsidR="00CC15B3">
        <w:rPr>
          <w:rFonts w:ascii="Calibri" w:hAnsi="Calibri" w:eastAsia="Calibri" w:cs="Calibri"/>
          <w:sz w:val="20"/>
          <w:szCs w:val="20"/>
          <w:lang w:bidi="en-US"/>
        </w:rPr>
        <w:t xml:space="preserve"> </w:t>
      </w:r>
    </w:p>
    <w:p w:rsidRPr="00845FE2" w:rsidR="00CC15B3" w:rsidP="00DB10A6" w:rsidRDefault="00CC15B3" w14:paraId="52DD5BE3" w14:textId="1F98E13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cs="Calibr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:rsidRPr="00845FE2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</w:p>
    <w:p w:rsidRPr="00845FE2" w:rsidR="00DB10A6" w:rsidP="00AE100C" w:rsidRDefault="00DB10A6" w14:paraId="208A111E" w14:textId="689B130F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Advanced Practice Courses:</w:t>
      </w:r>
      <w:r w:rsidRPr="00845FE2">
        <w:rPr>
          <w:rFonts w:ascii="Calibri" w:hAnsi="Calibri" w:eastAsia="Calibri" w:cs="Calibr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0"/>
      <w:r w:rsidRPr="00845FE2" w:rsidR="00A56662">
        <w:rPr>
          <w:rFonts w:ascii="Calibri" w:hAnsi="Calibri" w:eastAsia="Calibri" w:cs="Calibri"/>
          <w:color w:val="2E2E2E"/>
          <w:sz w:val="20"/>
          <w:szCs w:val="20"/>
          <w:lang w:bidi="en-US"/>
        </w:rPr>
        <w:t>Adult-Geron</w:t>
      </w:r>
      <w:r w:rsidRPr="00845FE2" w:rsidR="004205F4">
        <w:rPr>
          <w:rFonts w:ascii="Calibri" w:hAnsi="Calibri" w:eastAsia="Calibri" w:cs="Calibri"/>
          <w:color w:val="2E2E2E"/>
          <w:sz w:val="20"/>
          <w:szCs w:val="20"/>
          <w:lang w:bidi="en-US"/>
        </w:rPr>
        <w:t>tology Primary Care</w:t>
      </w:r>
      <w:r w:rsidRPr="00845FE2">
        <w:rPr>
          <w:rFonts w:ascii="Calibri" w:hAnsi="Calibri" w:eastAsia="Calibri" w:cs="Calibri"/>
          <w:color w:val="2E2E2E"/>
          <w:sz w:val="20"/>
          <w:szCs w:val="20"/>
          <w:lang w:bidi="en-US"/>
        </w:rPr>
        <w:t xml:space="preserve"> Nurse Practitioner</w:t>
      </w:r>
      <w:bookmarkEnd w:id="0"/>
    </w:p>
    <w:p w:rsidRPr="00845FE2" w:rsidR="00DB10A6" w:rsidP="00DB10A6" w:rsidRDefault="00DB10A6" w14:paraId="6BBF82A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579296" w:id="1"/>
      <w:bookmarkStart w:name="_Hlk18663681" w:id="2"/>
      <w:r w:rsidRPr="00845FE2">
        <w:rPr>
          <w:rFonts w:ascii="Calibri" w:hAnsi="Calibri" w:eastAsia="Calibri" w:cs="Calibri"/>
          <w:sz w:val="20"/>
          <w:szCs w:val="20"/>
          <w:lang w:bidi="en-US"/>
        </w:rPr>
        <w:t xml:space="preserve">NURS 715. Pathophysiology for Advanced Nursing Practice. 3 Credits. </w:t>
      </w:r>
    </w:p>
    <w:p w:rsidRPr="00845FE2" w:rsidR="00DB10A6" w:rsidP="00DB10A6" w:rsidRDefault="00DB10A6" w14:paraId="2D049AA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720. Pharmacotherapeutics for Advanced Nursing Practice. 3 Credits.</w:t>
      </w:r>
    </w:p>
    <w:p w:rsidRPr="00845FE2" w:rsidR="00DB10A6" w:rsidP="00DB10A6" w:rsidRDefault="00DB10A6" w14:paraId="24AD21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:rsidRPr="00845FE2" w:rsidR="00DB10A6" w:rsidP="00DB10A6" w:rsidRDefault="00DB10A6" w14:paraId="20F787D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655972" w:id="3"/>
      <w:bookmarkEnd w:id="1"/>
      <w:r w:rsidRPr="00845FE2">
        <w:rPr>
          <w:rFonts w:ascii="Calibri" w:hAnsi="Calibri" w:eastAsia="Calibri" w:cs="Calibri"/>
          <w:sz w:val="20"/>
          <w:szCs w:val="20"/>
          <w:lang w:bidi="en-US"/>
        </w:rPr>
        <w:t>NURS 752. Advanced Diagnostic Reasoning. 2 Credits.</w:t>
      </w:r>
      <w:bookmarkEnd w:id="2"/>
      <w:bookmarkEnd w:id="3"/>
    </w:p>
    <w:p w:rsidRPr="00845FE2" w:rsidR="004205F4" w:rsidP="004205F4" w:rsidRDefault="004205F4" w14:paraId="41414CC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810. Primary Care of Adolescents and Adults. 6 Credits (4 lecture and 2 clinical).</w:t>
      </w:r>
    </w:p>
    <w:p w:rsidRPr="00845FE2" w:rsidR="004205F4" w:rsidP="004205F4" w:rsidRDefault="004205F4" w14:paraId="012ACAC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812. Care of Adults with Complex Health Problems. 6 Credits (2 lecture and 4 clinical).</w:t>
      </w:r>
    </w:p>
    <w:p w:rsidRPr="00845FE2" w:rsidR="004205F4" w:rsidP="004205F4" w:rsidRDefault="004205F4" w14:paraId="61B20A6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819. Practicum in Primary Care Management of Adults. 2 Credits.</w:t>
      </w:r>
    </w:p>
    <w:p w:rsidRPr="00845FE2" w:rsidR="004205F4" w:rsidP="004205F4" w:rsidRDefault="004205F4" w14:paraId="0645467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824. Advanced Concepts in The Clinical Care of Older Adults. 4 Credits (2 lecture and 2 clinical).</w:t>
      </w:r>
    </w:p>
    <w:p w:rsidRPr="00845FE2" w:rsidR="004205F4" w:rsidP="004205F4" w:rsidRDefault="004205F4" w14:paraId="2AAE1C8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663015" w:id="4"/>
      <w:r w:rsidRPr="00845FE2">
        <w:rPr>
          <w:rFonts w:ascii="Calibri" w:hAnsi="Calibri" w:eastAsia="Calibri" w:cs="Calibri"/>
          <w:sz w:val="20"/>
          <w:szCs w:val="20"/>
          <w:lang w:bidi="en-US"/>
        </w:rPr>
        <w:t>NURS 825. Sexual and Reproductive Health for Advanced Nursing Practice. 2 Credits.</w:t>
      </w:r>
    </w:p>
    <w:bookmarkEnd w:id="4"/>
    <w:p w:rsidRPr="00845FE2" w:rsidR="00DB10A6" w:rsidP="00DB10A6" w:rsidRDefault="00DB10A6" w14:paraId="403E4ABB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</w:p>
    <w:p w:rsidRPr="00845FE2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</w:p>
    <w:p w:rsidRPr="00845FE2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 xml:space="preserve">OPTIONAL: </w:t>
      </w:r>
      <w:r w:rsidRPr="00845FE2" w:rsidR="00DB10A6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Pr="00845FE2" w:rsidR="00DB10A6">
        <w:rPr>
          <w:rFonts w:ascii="Calibri" w:hAnsi="Calibri" w:eastAsia="Calibri" w:cs="Calibri"/>
          <w:color w:val="5AA5D7"/>
          <w:sz w:val="20"/>
          <w:szCs w:val="20"/>
          <w:lang w:bidi="en-US"/>
        </w:rPr>
        <w:t xml:space="preserve"> </w:t>
      </w:r>
      <w:r w:rsidRPr="00845FE2" w:rsidR="00DB10A6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 xml:space="preserve">(must </w:t>
      </w:r>
      <w:r w:rsidRPr="00845FE2" w:rsidR="00935795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apply</w:t>
      </w:r>
      <w:r w:rsidRPr="00845FE2" w:rsidR="001A6D2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)</w:t>
      </w:r>
      <w:r w:rsidRPr="00845FE2" w:rsidR="00DB10A6">
        <w:rPr>
          <w:rFonts w:ascii="Calibri" w:hAnsi="Calibri" w:eastAsia="Calibri" w:cs="Calibr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845FE2" w:rsidR="007957C2" w:rsidP="00AE100C" w:rsidRDefault="007957C2" w14:paraId="6450C2D1" w14:textId="09B51B5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 xml:space="preserve">(3 courses required; total of 9 </w:t>
      </w:r>
      <w:proofErr w:type="spellStart"/>
      <w:r w:rsidRPr="00845FE2">
        <w:rPr>
          <w:rFonts w:ascii="Calibri" w:hAnsi="Calibri" w:eastAsia="Calibri" w:cs="Calibri"/>
          <w:sz w:val="20"/>
          <w:szCs w:val="20"/>
          <w:lang w:bidi="en-US"/>
        </w:rPr>
        <w:t>cr</w:t>
      </w:r>
      <w:proofErr w:type="spellEnd"/>
      <w:r w:rsidRPr="00845FE2">
        <w:rPr>
          <w:rFonts w:ascii="Calibri" w:hAnsi="Calibri" w:eastAsia="Calibri" w:cs="Calibri"/>
          <w:sz w:val="20"/>
          <w:szCs w:val="20"/>
          <w:lang w:bidi="en-US"/>
        </w:rPr>
        <w:t>)</w:t>
      </w:r>
    </w:p>
    <w:p w:rsidRPr="00845FE2" w:rsidR="00F33AB8" w:rsidP="00F33AB8" w:rsidRDefault="00F33AB8" w14:paraId="6A2ADF8A" w14:textId="77777777">
      <w:pPr>
        <w:tabs>
          <w:tab w:val="left" w:pos="1920"/>
        </w:tabs>
        <w:spacing w:after="0" w:line="240" w:lineRule="auto"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875. Teaching Principles and Practices for the Nurse Educator. 3 credits. (Fall)</w:t>
      </w:r>
    </w:p>
    <w:p w:rsidRPr="00845FE2" w:rsidR="00F33AB8" w:rsidP="00F33AB8" w:rsidRDefault="00F33AB8" w14:paraId="09CEAA5F" w14:textId="77777777">
      <w:pPr>
        <w:tabs>
          <w:tab w:val="left" w:pos="1920"/>
        </w:tabs>
        <w:spacing w:after="0" w:line="240" w:lineRule="auto"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876. Curriculum Development in Nursing and Health Care Education. 3 credits. (Spring)</w:t>
      </w:r>
    </w:p>
    <w:p w:rsidRPr="00845FE2" w:rsidR="00F33AB8" w:rsidP="00F33AB8" w:rsidRDefault="00F33AB8" w14:paraId="586AADF1" w14:textId="77777777">
      <w:pPr>
        <w:tabs>
          <w:tab w:val="left" w:pos="1920"/>
        </w:tabs>
        <w:spacing w:after="0" w:line="240" w:lineRule="auto"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822. Clinical Teaching and Evaluation in Nursing Education. 3 credits. (Summer)</w:t>
      </w:r>
    </w:p>
    <w:p w:rsidRPr="00845FE2" w:rsidR="00F33AB8" w:rsidP="00F33AB8" w:rsidRDefault="00F33AB8" w14:paraId="0F9FCF92" w14:textId="77777777">
      <w:pPr>
        <w:tabs>
          <w:tab w:val="left" w:pos="1920"/>
        </w:tabs>
        <w:spacing w:after="0" w:line="240" w:lineRule="auto"/>
        <w:rPr>
          <w:rFonts w:ascii="Calibri" w:hAnsi="Calibri" w:eastAsia="Calibri" w:cs="Calibri"/>
          <w:sz w:val="20"/>
          <w:szCs w:val="20"/>
          <w:lang w:bidi="en-US"/>
        </w:rPr>
      </w:pPr>
      <w:r w:rsidRPr="00845FE2">
        <w:rPr>
          <w:rFonts w:ascii="Calibri" w:hAnsi="Calibri" w:eastAsia="Calibri" w:cs="Calibr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:rsidRPr="00845FE2" w:rsidR="00DB10A6" w:rsidP="00DB10A6" w:rsidRDefault="00DB10A6" w14:paraId="778CD5E1" w14:textId="77777777">
      <w:pPr>
        <w:tabs>
          <w:tab w:val="left" w:pos="1920"/>
        </w:tabs>
        <w:spacing w:after="0" w:line="240" w:lineRule="auto"/>
        <w:rPr>
          <w:rFonts w:ascii="Calibri" w:hAnsi="Calibri" w:eastAsia="Calibri" w:cs="Calibri"/>
          <w:lang w:bidi="en-US"/>
        </w:rPr>
      </w:pPr>
    </w:p>
    <w:p w:rsidRPr="00277419" w:rsidR="00480EB3" w:rsidP="00480EB3" w:rsidRDefault="00480EB3" w14:paraId="67044A42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:rsidRPr="009E3C07" w:rsidR="00480EB3" w:rsidP="00480EB3" w:rsidRDefault="00480EB3" w14:paraId="2AA1ADAE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:rsidRPr="00133CD2" w:rsidR="00480EB3" w:rsidP="00480EB3" w:rsidRDefault="00480EB3" w14:paraId="1790AEAD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:rsidRPr="00133CD2" w:rsidR="00480EB3" w:rsidP="00480EB3" w:rsidRDefault="00480EB3" w14:paraId="2489DABF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:rsidRPr="00133CD2" w:rsidR="00480EB3" w:rsidP="00480EB3" w:rsidRDefault="00480EB3" w14:paraId="57999831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:rsidRPr="00133CD2" w:rsidR="00480EB3" w:rsidP="00480EB3" w:rsidRDefault="00480EB3" w14:paraId="3A708297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:rsidRPr="00BC0712" w:rsidR="00DB10A6" w:rsidP="00480EB3" w:rsidRDefault="00DB10A6" w14:paraId="391F35D5" w14:textId="77777777">
      <w:pPr>
        <w:spacing w:after="0" w:line="17" w:lineRule="atLeast"/>
        <w:rPr>
          <w:rFonts w:ascii="Calibri" w:hAnsi="Calibri" w:cs="Calibri"/>
          <w:bCs/>
          <w:sz w:val="18"/>
          <w:szCs w:val="18"/>
        </w:rPr>
      </w:pPr>
    </w:p>
    <w:sectPr w:rsidRPr="00BC0712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04B29" w:rsidP="007C4E77" w:rsidRDefault="00704B29" w14:paraId="4D8A9BCE" w14:textId="77777777">
      <w:pPr>
        <w:spacing w:after="0" w:line="240" w:lineRule="auto"/>
      </w:pPr>
      <w:r>
        <w:separator/>
      </w:r>
    </w:p>
  </w:endnote>
  <w:endnote w:type="continuationSeparator" w:id="0">
    <w:p w:rsidR="00704B29" w:rsidP="007C4E77" w:rsidRDefault="00704B29" w14:paraId="54E5AF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04B29" w:rsidP="007C4E77" w:rsidRDefault="00704B29" w14:paraId="3760525B" w14:textId="77777777">
      <w:pPr>
        <w:spacing w:after="0" w:line="240" w:lineRule="auto"/>
      </w:pPr>
      <w:r>
        <w:separator/>
      </w:r>
    </w:p>
  </w:footnote>
  <w:footnote w:type="continuationSeparator" w:id="0">
    <w:p w:rsidR="00704B29" w:rsidP="007C4E77" w:rsidRDefault="00704B29" w14:paraId="2497D7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74716FB2">
    <w:pPr>
      <w:pStyle w:val="Header"/>
      <w:jc w:val="cen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127DE"/>
    <w:rsid w:val="00056FF5"/>
    <w:rsid w:val="000E11F7"/>
    <w:rsid w:val="00100C0B"/>
    <w:rsid w:val="00106AFE"/>
    <w:rsid w:val="001079D8"/>
    <w:rsid w:val="00112C6A"/>
    <w:rsid w:val="00117B6F"/>
    <w:rsid w:val="001332EB"/>
    <w:rsid w:val="00142CFA"/>
    <w:rsid w:val="00162DBE"/>
    <w:rsid w:val="00173563"/>
    <w:rsid w:val="001743BC"/>
    <w:rsid w:val="001751F0"/>
    <w:rsid w:val="001A6D22"/>
    <w:rsid w:val="001C3F8A"/>
    <w:rsid w:val="001D4E07"/>
    <w:rsid w:val="001D753B"/>
    <w:rsid w:val="001E5027"/>
    <w:rsid w:val="0021025A"/>
    <w:rsid w:val="00233546"/>
    <w:rsid w:val="00250408"/>
    <w:rsid w:val="0026544C"/>
    <w:rsid w:val="00267B05"/>
    <w:rsid w:val="00286955"/>
    <w:rsid w:val="00291BE6"/>
    <w:rsid w:val="00294BBD"/>
    <w:rsid w:val="002C21D8"/>
    <w:rsid w:val="002E01ED"/>
    <w:rsid w:val="002E42AC"/>
    <w:rsid w:val="00300904"/>
    <w:rsid w:val="003244D0"/>
    <w:rsid w:val="003600CB"/>
    <w:rsid w:val="00382F6F"/>
    <w:rsid w:val="00384AAE"/>
    <w:rsid w:val="00396EA0"/>
    <w:rsid w:val="003A3F76"/>
    <w:rsid w:val="003A5AB6"/>
    <w:rsid w:val="003B3973"/>
    <w:rsid w:val="003F7F3E"/>
    <w:rsid w:val="00415DAB"/>
    <w:rsid w:val="004205F4"/>
    <w:rsid w:val="00442B67"/>
    <w:rsid w:val="00455893"/>
    <w:rsid w:val="004579EA"/>
    <w:rsid w:val="00464ECD"/>
    <w:rsid w:val="004802CE"/>
    <w:rsid w:val="00480EB3"/>
    <w:rsid w:val="00491247"/>
    <w:rsid w:val="0049551E"/>
    <w:rsid w:val="004A48C4"/>
    <w:rsid w:val="004E66CE"/>
    <w:rsid w:val="00500D36"/>
    <w:rsid w:val="00512427"/>
    <w:rsid w:val="0053541B"/>
    <w:rsid w:val="005649C2"/>
    <w:rsid w:val="00566368"/>
    <w:rsid w:val="005953DE"/>
    <w:rsid w:val="005D02C5"/>
    <w:rsid w:val="005F1CE8"/>
    <w:rsid w:val="005F2E1F"/>
    <w:rsid w:val="005F761F"/>
    <w:rsid w:val="005F7C2A"/>
    <w:rsid w:val="00613F8F"/>
    <w:rsid w:val="00627529"/>
    <w:rsid w:val="006276B8"/>
    <w:rsid w:val="006355D0"/>
    <w:rsid w:val="0064177B"/>
    <w:rsid w:val="00690D3B"/>
    <w:rsid w:val="006C774E"/>
    <w:rsid w:val="006D03B2"/>
    <w:rsid w:val="006F1F65"/>
    <w:rsid w:val="0070228C"/>
    <w:rsid w:val="00704B29"/>
    <w:rsid w:val="00714226"/>
    <w:rsid w:val="00744FC7"/>
    <w:rsid w:val="00753FD0"/>
    <w:rsid w:val="007646F3"/>
    <w:rsid w:val="007957C2"/>
    <w:rsid w:val="007A2BBC"/>
    <w:rsid w:val="007C0E17"/>
    <w:rsid w:val="007C4E77"/>
    <w:rsid w:val="007C52AB"/>
    <w:rsid w:val="007D4949"/>
    <w:rsid w:val="007D7005"/>
    <w:rsid w:val="007E7357"/>
    <w:rsid w:val="00800655"/>
    <w:rsid w:val="0080144B"/>
    <w:rsid w:val="0081241D"/>
    <w:rsid w:val="0081251E"/>
    <w:rsid w:val="00820DA0"/>
    <w:rsid w:val="0083612F"/>
    <w:rsid w:val="0083646D"/>
    <w:rsid w:val="00837049"/>
    <w:rsid w:val="00845FE2"/>
    <w:rsid w:val="00855B06"/>
    <w:rsid w:val="0085602D"/>
    <w:rsid w:val="00877F54"/>
    <w:rsid w:val="0088735A"/>
    <w:rsid w:val="008A1292"/>
    <w:rsid w:val="008A137D"/>
    <w:rsid w:val="008B29ED"/>
    <w:rsid w:val="008F049F"/>
    <w:rsid w:val="00903809"/>
    <w:rsid w:val="0091143C"/>
    <w:rsid w:val="00914473"/>
    <w:rsid w:val="00920E57"/>
    <w:rsid w:val="009227DC"/>
    <w:rsid w:val="00935795"/>
    <w:rsid w:val="00937261"/>
    <w:rsid w:val="00952A66"/>
    <w:rsid w:val="00966415"/>
    <w:rsid w:val="00990B9D"/>
    <w:rsid w:val="009A66E6"/>
    <w:rsid w:val="009C2123"/>
    <w:rsid w:val="009D7DCB"/>
    <w:rsid w:val="00A15D68"/>
    <w:rsid w:val="00A26237"/>
    <w:rsid w:val="00A56374"/>
    <w:rsid w:val="00A56662"/>
    <w:rsid w:val="00A7397D"/>
    <w:rsid w:val="00A91015"/>
    <w:rsid w:val="00A921A0"/>
    <w:rsid w:val="00A95F6E"/>
    <w:rsid w:val="00AE100C"/>
    <w:rsid w:val="00AF6461"/>
    <w:rsid w:val="00B032BC"/>
    <w:rsid w:val="00B12E93"/>
    <w:rsid w:val="00B25CEB"/>
    <w:rsid w:val="00B26276"/>
    <w:rsid w:val="00B30626"/>
    <w:rsid w:val="00B55851"/>
    <w:rsid w:val="00B73985"/>
    <w:rsid w:val="00B809E2"/>
    <w:rsid w:val="00B81C25"/>
    <w:rsid w:val="00BC0712"/>
    <w:rsid w:val="00BC3273"/>
    <w:rsid w:val="00BC7972"/>
    <w:rsid w:val="00BD013D"/>
    <w:rsid w:val="00BF357D"/>
    <w:rsid w:val="00C019F8"/>
    <w:rsid w:val="00C078D7"/>
    <w:rsid w:val="00C256A3"/>
    <w:rsid w:val="00C70409"/>
    <w:rsid w:val="00C817AC"/>
    <w:rsid w:val="00C8480A"/>
    <w:rsid w:val="00C91644"/>
    <w:rsid w:val="00CC15B3"/>
    <w:rsid w:val="00D334B9"/>
    <w:rsid w:val="00D36957"/>
    <w:rsid w:val="00D76831"/>
    <w:rsid w:val="00D806E2"/>
    <w:rsid w:val="00DA6FA7"/>
    <w:rsid w:val="00DB10A6"/>
    <w:rsid w:val="00E036ED"/>
    <w:rsid w:val="00E23F15"/>
    <w:rsid w:val="00E23FB4"/>
    <w:rsid w:val="00E40581"/>
    <w:rsid w:val="00E8663B"/>
    <w:rsid w:val="00E954F6"/>
    <w:rsid w:val="00E96338"/>
    <w:rsid w:val="00E97D56"/>
    <w:rsid w:val="00ED3C7B"/>
    <w:rsid w:val="00EE3054"/>
    <w:rsid w:val="00EF3CAA"/>
    <w:rsid w:val="00F2032C"/>
    <w:rsid w:val="00F21E33"/>
    <w:rsid w:val="00F23280"/>
    <w:rsid w:val="00F24DD1"/>
    <w:rsid w:val="00F33AB8"/>
    <w:rsid w:val="00F43BFE"/>
    <w:rsid w:val="00F47742"/>
    <w:rsid w:val="00F573A9"/>
    <w:rsid w:val="00F67B05"/>
    <w:rsid w:val="00F81169"/>
    <w:rsid w:val="00FB5EC8"/>
    <w:rsid w:val="00FC3722"/>
    <w:rsid w:val="00FF5685"/>
    <w:rsid w:val="02BD02FC"/>
    <w:rsid w:val="041788CB"/>
    <w:rsid w:val="0522D1C1"/>
    <w:rsid w:val="0FE057B5"/>
    <w:rsid w:val="168B48C4"/>
    <w:rsid w:val="18135F72"/>
    <w:rsid w:val="18651D2E"/>
    <w:rsid w:val="220EDB4D"/>
    <w:rsid w:val="25835679"/>
    <w:rsid w:val="26A2133F"/>
    <w:rsid w:val="30DED5AA"/>
    <w:rsid w:val="361C1DA8"/>
    <w:rsid w:val="3D121994"/>
    <w:rsid w:val="3F486878"/>
    <w:rsid w:val="4298BD1C"/>
    <w:rsid w:val="450E7267"/>
    <w:rsid w:val="4C3A34E3"/>
    <w:rsid w:val="5742CC07"/>
    <w:rsid w:val="5D43EC19"/>
    <w:rsid w:val="6853D77D"/>
    <w:rsid w:val="6A010AED"/>
    <w:rsid w:val="6B04560B"/>
    <w:rsid w:val="6B06C219"/>
    <w:rsid w:val="6BA2E0E1"/>
    <w:rsid w:val="6EDBFB9A"/>
    <w:rsid w:val="752D3372"/>
    <w:rsid w:val="774BE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3244D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5FE2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Title">
    <w:name w:val="Title"/>
    <w:basedOn w:val="Normal"/>
    <w:next w:val="Normal"/>
    <w:link w:val="TitleChar"/>
    <w:uiPriority w:val="10"/>
    <w:qFormat/>
    <w:rsid w:val="003244D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244D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3244D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244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2Char" w:customStyle="1">
    <w:name w:val="Heading 2 Char"/>
    <w:basedOn w:val="DefaultParagraphFont"/>
    <w:link w:val="Heading2"/>
    <w:uiPriority w:val="9"/>
    <w:rsid w:val="00845FE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6F9E5-042E-4F98-ABC1-140812E5C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9EA04-37D5-3244-9CA2-79CCF957CE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7E99D7-4E55-4EE4-B0E2-8BAEE0001F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5FA9F0-79D5-4B79-AC22-7B4C0E2ED3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AGPCNP FT MSN</dc:title>
  <dc:creator>DJ Lester</dc:creator>
  <lastModifiedBy>Palmer, Carrie Farr</lastModifiedBy>
  <revision>10</revision>
  <lastPrinted>2020-05-08T01:46:00.0000000Z</lastPrinted>
  <dcterms:created xsi:type="dcterms:W3CDTF">2026-03-12T14:40:00.0000000Z</dcterms:created>
  <dcterms:modified xsi:type="dcterms:W3CDTF">2026-09-23T15:29:09.8658634Z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27500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[439.20001220703125,197.75,71.26199340820312,7.11899995803833]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[99.80000305175781,303.70001220703125,343.62001037597656,7.909999847412109]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[157.8000030517578,317.3500061035156,119.46003723144531,7.909999847412109]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[327.6000061035156,317.3500061035156,10.870025634765625,7.909999847412109]]},{"pageNumber":0,"geomIndex":-1,"lastGeomIndex":-1,"textElement":"Notes","tableIndex":1,"rowIndex":0,"cellIndex":6,"fontColor":"#2e2e2e","identifiers":{"TABLE_CELL_ID":"1:6"},"issueDetails":{"backgroundColor":"5AA5D7","isHeader":"false","textColor":"FFFFFF"},"issueTypeId":"LowContrastIssue:DOCX","dismiss":false,"pageNumbers":[1],"coordinatesList":[[500.54998779296875,317.3500061035156,29.6600341796875,7.909999847412109]]},{"pageNumber":0,"geomIndex":-1,"lastGeomIndex":-1,"textElement":"Sem/YrEnrolled","tableIndex":1,"rowIndex":25,"cellIndex":0,"fontColor":"#2e2e2e","identifiers":{"TABLE_CELL_ID":"1:170"},"issueDetails":{"backgroundColor":"5C9CC4","isHeader":"false","textColor":"FFFFFF"},"issueTypeId":"LowContrastIssue:DOCX","dismiss":false,"pageNumbers":[2],"coordinatesList":[[65.54999542236328,67.45001220703125,377.8700180053711,14.70998764038086]]},{"pageNumber":0,"geomIndex":-1,"lastGeomIndex":-1,"textElement":"CourseNumber\u0026Title","tableIndex":1,"rowIndex":25,"cellIndex":1,"fontColor":"#2e2e2e","identifiers":{"TABLE_CELL_ID":"1:171"},"issueDetails":{"backgroundColor":"5C9CC4","isHeader":"false","textColor":"FFFFFF"},"issueTypeId":"LowContrastIssue:DOCX","dismiss":false,"pageNumbers":[2],"coordinatesList":[[161.0,73.8499755859375,113.02001953125,7.909999847412109]]},{"pageNumber":0,"geomIndex":-1,"lastGeomIndex":-1,"textElement":"Cr","tableIndex":1,"rowIndex":25,"cellIndex":2,"fontColor":"#2e2e2e","identifiers":{"TABLE_CELL_ID":"1:172"},"issueDetails":{"backgroundColor":"5C9CC4","isHeader":"false","textColor":"FFFFFF"},"issueTypeId":"LowContrastIssue:DOCX","dismiss":false,"pageNumbers":[2],"coordinatesList":[[327.6000061035156,74.29998779296875,10.870025634765625,7.909999847412109]]},{"pageNumber":0,"geomIndex":-1,"lastGeomIndex":-1,"textElement":"Notes","tableIndex":1,"rowIndex":25,"cellIndex":5,"fontColor":"#2e2e2e","identifiers":{"TABLE_CELL_ID":"1:175"},"issueDetails":{"backgroundColor":"5C9CC4","isHeader":"false","textColor":"FFFFFF"},"issueTypeId":"LowContrastIssue:DOCX","dismiss":false,"pageNumbers":[2],"coordinatesList":[[500.54998779296875,74.29998779296875,29.6600341796875,7.909999847412109]]},{"pageNumber":0,"geomIndex":1109,"lastGeomIndex":1125,"textElement":"Professional Core","tableIndex":-1,"rowIndex":-1,"cellIndex":-1,"fontColor":"#2e2e2e","identifiers":{"PARAGRAPH_ID":"18","RUN_ID":"36"},"issueDetails":{"backgroundColor":"FFFFFF","isHeader":"false","textColor":"5AA5D7"},"issueTypeId":"LowContrastIssue:DOCX","dismiss":false,"pageNumbers":[3],"coordinatesList":[[36.099998474121094,145.70001220703125,72.45999908447266,6.100000381469727]]},{"pageNumber":0,"geomIndex":1262,"lastGeomIndex":1274,"textElement":"Research Core","tableIndex":-1,"rowIndex":-1,"cellIndex":-1,"fontColor":"#2e2e2e","identifiers":{"PARAGRAPH_ID":"24","RUN_ID":"39"},"issueDetails":{"backgroundColor":"FFFFFF","isHeader":"false","textColor":"5AA5D7"},"issueTypeId":"LowContrastIssue:DOCX","dismiss":false,"pageNumbers":[3],"coordinatesList":[[36.099998474121094,218.0,59.16999816894531,6.100000381469727]]},{"pageNumber":0,"geomIndex":1456,"lastGeomIndex":1525,"textElement":"Advanced Practice Courses: Adult-Gerontology Primary Care Nurse Practitioner","tableIndex":-1,"rowIndex":-1,"cellIndex":-1,"fontColor":"#2e2e2e","identifiers":{"PARAGRAPH_ID":"30","RUN_ID":"44"},"issueDetails":{"backgroundColor":"FFFFFF","isHeader":"false","textColor":"5AA5D7"},"issueTypeId":"LowContrastIssue:DOCX","dismiss":false,"pageNumbers":[3],"coordinatesList":[[36.099998474121094,300.45001220703125,322.9100112915039,6.100000381469727]]},{"pageNumber":0,"geomIndex":2154,"lastGeomIndex":2211,"textElement":"OPTIONAL: Graduate Certificate in Nursing Education (must apply)","tableIndex":-1,"rowIndex":-1,"cellIndex":-1,"fontColor":"#2e2e2e","identifiers":{"PARAGRAPH_ID":"43","RUN_ID":"59"},"issueDetails":{"backgroundColor":"FFFFFF","isHeader":"false","textColor":"5AA5D7"},"issueTypeId":"LowContrastIssue:DOCX","dismiss":false,"pageNumbers":[3],"coordinatesList":[[36.099998474121094,460.54998779296875,274.9699478149414,6.100000381469727]]}]</vt:lpwstr>
  </property>
</Properties>
</file>